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30E68" w14:textId="2122A5B9" w:rsidR="00805269" w:rsidRDefault="00805269" w:rsidP="00805269">
      <w:pPr>
        <w:pStyle w:val="Titre1"/>
        <w:spacing w:before="0" w:after="120" w:line="275" w:lineRule="auto"/>
        <w:jc w:val="center"/>
        <w:rPr>
          <w:rFonts w:ascii="Google Sans" w:eastAsia="Google Sans" w:hAnsi="Google Sans" w:cs="Google Sans"/>
          <w:color w:val="1B1C1D"/>
        </w:rPr>
      </w:pPr>
      <w:bookmarkStart w:id="0" w:name="_Hlk208247450"/>
      <w:bookmarkEnd w:id="0"/>
      <w:r>
        <w:rPr>
          <w:rFonts w:ascii="Google Sans" w:eastAsia="Google Sans" w:hAnsi="Google Sans" w:cs="Google Sans"/>
          <w:color w:val="1B1C1D"/>
        </w:rPr>
        <w:t>Centre de Loisirs Éducatifs d’Ourscamp</w:t>
      </w:r>
    </w:p>
    <w:sdt>
      <w:sdtPr>
        <w:rPr>
          <w:rFonts w:ascii="Arial" w:eastAsia="Arial" w:hAnsi="Arial" w:cs="Arial"/>
          <w:color w:val="4F81BD" w:themeColor="accent1"/>
          <w:kern w:val="0"/>
          <w:sz w:val="22"/>
          <w:szCs w:val="22"/>
          <w:lang w:eastAsia="fr-FR"/>
          <w14:ligatures w14:val="none"/>
        </w:rPr>
        <w:id w:val="65313141"/>
        <w:docPartObj>
          <w:docPartGallery w:val="Cover Pages"/>
          <w:docPartUnique/>
        </w:docPartObj>
      </w:sdtPr>
      <w:sdtEndPr>
        <w:rPr>
          <w:color w:val="auto"/>
        </w:rPr>
      </w:sdtEndPr>
      <w:sdtContent>
        <w:p w14:paraId="6502223B" w14:textId="77777777" w:rsidR="00805269" w:rsidRDefault="00805269" w:rsidP="00805269">
          <w:pPr>
            <w:pStyle w:val="Sansinterligne"/>
            <w:spacing w:before="1540" w:after="240"/>
            <w:jc w:val="center"/>
            <w:rPr>
              <w:color w:val="4F81BD" w:themeColor="accent1"/>
            </w:rPr>
          </w:pPr>
          <w:r>
            <w:rPr>
              <w:noProof/>
              <w:color w:val="4F81BD" w:themeColor="accent1"/>
            </w:rPr>
            <w:drawing>
              <wp:inline distT="0" distB="0" distL="0" distR="0" wp14:anchorId="38F9DE79" wp14:editId="64D89F19">
                <wp:extent cx="1417320" cy="750898"/>
                <wp:effectExtent l="0" t="0" r="0" b="0"/>
                <wp:docPr id="1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6"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F81BD" w:themeColor="accent1"/>
              <w:sz w:val="72"/>
              <w:szCs w:val="72"/>
            </w:rPr>
            <w:alias w:val="Titre"/>
            <w:tag w:val=""/>
            <w:id w:val="1735040861"/>
            <w:placeholder>
              <w:docPart w:val="3D37777BEC124A368407E0A1FC6733EE"/>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1DE81491" w14:textId="3C985EC3" w:rsidR="00805269" w:rsidRDefault="00E04151" w:rsidP="00805269">
              <w:pPr>
                <w:pStyle w:val="Sansinterligne"/>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80"/>
                  <w:szCs w:val="80"/>
                </w:rPr>
              </w:pPr>
              <w:r>
                <w:rPr>
                  <w:rFonts w:asciiTheme="majorHAnsi" w:eastAsiaTheme="majorEastAsia" w:hAnsiTheme="majorHAnsi" w:cstheme="majorBidi"/>
                  <w:caps/>
                  <w:color w:val="4F81BD" w:themeColor="accent1"/>
                  <w:sz w:val="72"/>
                  <w:szCs w:val="72"/>
                </w:rPr>
                <w:t>Projet pédagogique</w:t>
              </w:r>
            </w:p>
          </w:sdtContent>
        </w:sdt>
        <w:p w14:paraId="6B69BE10" w14:textId="77777777" w:rsidR="00805269" w:rsidRDefault="00805269" w:rsidP="00805269">
          <w:pPr>
            <w:pStyle w:val="Sansinterligne"/>
            <w:jc w:val="center"/>
            <w:rPr>
              <w:color w:val="4F81BD" w:themeColor="accent1"/>
              <w:sz w:val="28"/>
              <w:szCs w:val="28"/>
            </w:rPr>
          </w:pPr>
          <w:r>
            <w:rPr>
              <w:noProof/>
              <w:color w:val="4F81BD" w:themeColor="accent1"/>
            </w:rPr>
            <w:drawing>
              <wp:inline distT="0" distB="0" distL="0" distR="0" wp14:anchorId="655C656F" wp14:editId="24AC4DFC">
                <wp:extent cx="758952" cy="478932"/>
                <wp:effectExtent l="0" t="0" r="3175" b="0"/>
                <wp:docPr id="144"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6F8EE47E" w14:textId="77777777" w:rsidR="00805269" w:rsidRDefault="00805269" w:rsidP="00805269">
          <w:pPr>
            <w:pStyle w:val="Sansinterligne"/>
            <w:rPr>
              <w:color w:val="4F81BD" w:themeColor="accent1"/>
              <w:sz w:val="28"/>
              <w:szCs w:val="28"/>
            </w:rPr>
          </w:pPr>
        </w:p>
        <w:p w14:paraId="602CFD2F" w14:textId="6C21F130" w:rsidR="00805269" w:rsidRPr="008B00AB" w:rsidRDefault="00805269" w:rsidP="00805269">
          <w:pPr>
            <w:jc w:val="center"/>
          </w:pPr>
          <w:r>
            <w:rPr>
              <w:noProof/>
            </w:rPr>
            <mc:AlternateContent>
              <mc:Choice Requires="wps">
                <w:drawing>
                  <wp:anchor distT="45720" distB="45720" distL="114300" distR="114300" simplePos="0" relativeHeight="251662336" behindDoc="0" locked="0" layoutInCell="1" allowOverlap="1" wp14:anchorId="3F00DB6D" wp14:editId="792328AE">
                    <wp:simplePos x="0" y="0"/>
                    <wp:positionH relativeFrom="column">
                      <wp:posOffset>819150</wp:posOffset>
                    </wp:positionH>
                    <wp:positionV relativeFrom="paragraph">
                      <wp:posOffset>2884805</wp:posOffset>
                    </wp:positionV>
                    <wp:extent cx="4257675" cy="139065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7675" cy="1390650"/>
                            </a:xfrm>
                            <a:prstGeom prst="rect">
                              <a:avLst/>
                            </a:prstGeom>
                            <a:solidFill>
                              <a:srgbClr val="FFFFFF"/>
                            </a:solidFill>
                            <a:ln w="9525">
                              <a:noFill/>
                              <a:miter lim="800000"/>
                              <a:headEnd/>
                              <a:tailEnd/>
                            </a:ln>
                          </wps:spPr>
                          <wps:txbx>
                            <w:txbxContent>
                              <w:p w14:paraId="5D2C1F71" w14:textId="17C0F285" w:rsidR="00805269" w:rsidRDefault="00805269" w:rsidP="00805269">
                                <w:pPr>
                                  <w:jc w:val="center"/>
                                </w:pPr>
                                <w:r>
                                  <w:rPr>
                                    <w:noProof/>
                                  </w:rPr>
                                  <w:drawing>
                                    <wp:inline distT="0" distB="0" distL="0" distR="0" wp14:anchorId="60249468" wp14:editId="765E4D8B">
                                      <wp:extent cx="497946" cy="781050"/>
                                      <wp:effectExtent l="0" t="0" r="0" b="0"/>
                                      <wp:docPr id="14618587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71844" name="Image 1309971844"/>
                                              <pic:cNvPicPr/>
                                            </pic:nvPicPr>
                                            <pic:blipFill>
                                              <a:blip r:embed="rId8">
                                                <a:extLst>
                                                  <a:ext uri="{28A0092B-C50C-407E-A947-70E740481C1C}">
                                                    <a14:useLocalDpi xmlns:a14="http://schemas.microsoft.com/office/drawing/2010/main" val="0"/>
                                                  </a:ext>
                                                </a:extLst>
                                              </a:blip>
                                              <a:stretch>
                                                <a:fillRect/>
                                              </a:stretch>
                                            </pic:blipFill>
                                            <pic:spPr>
                                              <a:xfrm>
                                                <a:off x="0" y="0"/>
                                                <a:ext cx="502300" cy="787879"/>
                                              </a:xfrm>
                                              <a:prstGeom prst="rect">
                                                <a:avLst/>
                                              </a:prstGeom>
                                            </pic:spPr>
                                          </pic:pic>
                                        </a:graphicData>
                                      </a:graphic>
                                    </wp:inline>
                                  </w:drawing>
                                </w:r>
                              </w:p>
                              <w:p w14:paraId="0A50382B" w14:textId="77777777" w:rsidR="00805269" w:rsidRDefault="00805269" w:rsidP="00805269">
                                <w:pPr>
                                  <w:jc w:val="center"/>
                                </w:pPr>
                              </w:p>
                              <w:p w14:paraId="632D35DF" w14:textId="1B4048D3" w:rsidR="00805269" w:rsidRPr="00C003A2" w:rsidRDefault="00805269" w:rsidP="00C003A2">
                                <w:pPr>
                                  <w:pStyle w:val="Sansinterligne"/>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40"/>
                                    <w:szCs w:val="40"/>
                                  </w:rPr>
                                </w:pPr>
                                <w:r w:rsidRPr="00C003A2">
                                  <w:rPr>
                                    <w:rFonts w:asciiTheme="majorHAnsi" w:eastAsiaTheme="majorEastAsia" w:hAnsiTheme="majorHAnsi" w:cstheme="majorBidi"/>
                                    <w:caps/>
                                    <w:color w:val="4F81BD" w:themeColor="accent1"/>
                                    <w:sz w:val="40"/>
                                    <w:szCs w:val="40"/>
                                  </w:rPr>
                                  <w:t>Septembre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00DB6D" id="_x0000_t202" coordsize="21600,21600" o:spt="202" path="m,l,21600r21600,l21600,xe">
                    <v:stroke joinstyle="miter"/>
                    <v:path gradientshapeok="t" o:connecttype="rect"/>
                  </v:shapetype>
                  <v:shape id="Zone de texte 2" o:spid="_x0000_s1026" type="#_x0000_t202" style="position:absolute;left:0;text-align:left;margin-left:64.5pt;margin-top:227.15pt;width:335.25pt;height:109.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" stroked="f">
                    <v:textbox>
                      <w:txbxContent>
                        <w:p w14:paraId="5D2C1F71" w14:textId="17C0F285" w:rsidR="00805269" w:rsidRDefault="00805269" w:rsidP="00805269">
                          <w:pPr>
                            <w:jc w:val="center"/>
                          </w:pPr>
                          <w:r>
                            <w:rPr>
                              <w:noProof/>
                            </w:rPr>
                            <w:drawing>
                              <wp:inline distT="0" distB="0" distL="0" distR="0" wp14:anchorId="60249468" wp14:editId="765E4D8B">
                                <wp:extent cx="497946" cy="781050"/>
                                <wp:effectExtent l="0" t="0" r="0" b="0"/>
                                <wp:docPr id="146185871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71844" name="Image 1309971844"/>
                                        <pic:cNvPicPr/>
                                      </pic:nvPicPr>
                                      <pic:blipFill>
                                        <a:blip r:embed="rId8">
                                          <a:extLst>
                                            <a:ext uri="{28A0092B-C50C-407E-A947-70E740481C1C}">
                                              <a14:useLocalDpi xmlns:a14="http://schemas.microsoft.com/office/drawing/2010/main" val="0"/>
                                            </a:ext>
                                          </a:extLst>
                                        </a:blip>
                                        <a:stretch>
                                          <a:fillRect/>
                                        </a:stretch>
                                      </pic:blipFill>
                                      <pic:spPr>
                                        <a:xfrm>
                                          <a:off x="0" y="0"/>
                                          <a:ext cx="502300" cy="787879"/>
                                        </a:xfrm>
                                        <a:prstGeom prst="rect">
                                          <a:avLst/>
                                        </a:prstGeom>
                                      </pic:spPr>
                                    </pic:pic>
                                  </a:graphicData>
                                </a:graphic>
                              </wp:inline>
                            </w:drawing>
                          </w:r>
                        </w:p>
                        <w:p w14:paraId="0A50382B" w14:textId="77777777" w:rsidR="00805269" w:rsidRDefault="00805269" w:rsidP="00805269">
                          <w:pPr>
                            <w:jc w:val="center"/>
                          </w:pPr>
                        </w:p>
                        <w:p w14:paraId="632D35DF" w14:textId="1B4048D3" w:rsidR="00805269" w:rsidRPr="00C003A2" w:rsidRDefault="00805269" w:rsidP="00C003A2">
                          <w:pPr>
                            <w:pStyle w:val="Sansinterligne"/>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40"/>
                              <w:szCs w:val="40"/>
                            </w:rPr>
                          </w:pPr>
                          <w:r w:rsidRPr="00C003A2">
                            <w:rPr>
                              <w:rFonts w:asciiTheme="majorHAnsi" w:eastAsiaTheme="majorEastAsia" w:hAnsiTheme="majorHAnsi" w:cstheme="majorBidi"/>
                              <w:caps/>
                              <w:color w:val="4F81BD" w:themeColor="accent1"/>
                              <w:sz w:val="40"/>
                              <w:szCs w:val="40"/>
                            </w:rPr>
                            <w:t>Septembre 2025</w:t>
                          </w:r>
                        </w:p>
                      </w:txbxContent>
                    </v:textbox>
                    <w10:wrap type="square"/>
                  </v:shape>
                </w:pict>
              </mc:Fallback>
            </mc:AlternateContent>
          </w:r>
          <w:r>
            <w:rPr>
              <w:noProof/>
            </w:rPr>
            <w:drawing>
              <wp:anchor distT="0" distB="0" distL="114300" distR="114300" simplePos="0" relativeHeight="251660288" behindDoc="0" locked="0" layoutInCell="1" allowOverlap="1" wp14:anchorId="6702263B" wp14:editId="1DD2CC72">
                <wp:simplePos x="0" y="0"/>
                <wp:positionH relativeFrom="margin">
                  <wp:posOffset>791845</wp:posOffset>
                </wp:positionH>
                <wp:positionV relativeFrom="paragraph">
                  <wp:posOffset>160020</wp:posOffset>
                </wp:positionV>
                <wp:extent cx="4198620" cy="2438400"/>
                <wp:effectExtent l="152400" t="152400" r="354330" b="361950"/>
                <wp:wrapThrough wrapText="bothSides">
                  <wp:wrapPolygon edited="0">
                    <wp:start x="392" y="-1350"/>
                    <wp:lineTo x="-784" y="-1013"/>
                    <wp:lineTo x="-784" y="22275"/>
                    <wp:lineTo x="-392" y="23288"/>
                    <wp:lineTo x="882" y="24300"/>
                    <wp:lineTo x="980" y="24638"/>
                    <wp:lineTo x="21561" y="24638"/>
                    <wp:lineTo x="21659" y="24300"/>
                    <wp:lineTo x="22933" y="23288"/>
                    <wp:lineTo x="23325" y="20588"/>
                    <wp:lineTo x="23325" y="1688"/>
                    <wp:lineTo x="22149" y="-844"/>
                    <wp:lineTo x="22051" y="-1350"/>
                    <wp:lineTo x="392" y="-1350"/>
                  </wp:wrapPolygon>
                </wp:wrapThrough>
                <wp:docPr id="50054772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9" cstate="print">
                          <a:extLst>
                            <a:ext uri="{BEBA8EAE-BF5A-486C-A8C5-ECC9F3942E4B}">
                              <a14:imgProps xmlns:a14="http://schemas.microsoft.com/office/drawing/2010/main">
                                <a14:imgLayer r:embed="rId10">
                                  <a14:imgEffect>
                                    <a14:colorTemperature colorTemp="5900"/>
                                  </a14:imgEffect>
                                  <a14:imgEffect>
                                    <a14:saturation sat="66000"/>
                                  </a14:imgEffect>
                                </a14:imgLayer>
                              </a14:imgProps>
                            </a:ext>
                            <a:ext uri="{28A0092B-C50C-407E-A947-70E740481C1C}">
                              <a14:useLocalDpi xmlns:a14="http://schemas.microsoft.com/office/drawing/2010/main" val="0"/>
                            </a:ext>
                          </a:extLst>
                        </a:blip>
                        <a:srcRect t="10162" b="12403"/>
                        <a:stretch/>
                      </pic:blipFill>
                      <pic:spPr bwMode="auto">
                        <a:xfrm>
                          <a:off x="0" y="0"/>
                          <a:ext cx="4198620" cy="243840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page"/>
          </w:r>
        </w:p>
      </w:sdtContent>
    </w:sdt>
    <w:p w14:paraId="70AA0E0B" w14:textId="7E7C9F78" w:rsidR="00A01C64" w:rsidRDefault="00000000" w:rsidP="00805269">
      <w:pPr>
        <w:pStyle w:val="Titre1"/>
        <w:spacing w:before="0" w:after="120" w:line="275" w:lineRule="auto"/>
        <w:jc w:val="center"/>
        <w:rPr>
          <w:rFonts w:ascii="Google Sans" w:eastAsia="Google Sans" w:hAnsi="Google Sans" w:cs="Google Sans"/>
          <w:color w:val="1B1C1D"/>
        </w:rPr>
      </w:pPr>
      <w:r>
        <w:rPr>
          <w:rFonts w:ascii="Google Sans" w:eastAsia="Google Sans" w:hAnsi="Google Sans" w:cs="Google Sans"/>
          <w:color w:val="1B1C1D"/>
        </w:rPr>
        <w:lastRenderedPageBreak/>
        <w:t xml:space="preserve">Projet Pédagogique </w:t>
      </w:r>
      <w:r w:rsidR="004648A5">
        <w:rPr>
          <w:rFonts w:ascii="Google Sans" w:eastAsia="Google Sans" w:hAnsi="Google Sans" w:cs="Google Sans"/>
          <w:color w:val="1B1C1D"/>
        </w:rPr>
        <w:br/>
      </w:r>
      <w:r>
        <w:rPr>
          <w:rFonts w:ascii="Google Sans" w:eastAsia="Google Sans" w:hAnsi="Google Sans" w:cs="Google Sans"/>
          <w:color w:val="1B1C1D"/>
        </w:rPr>
        <w:t>Accueil de Loisirs CLEO</w:t>
      </w:r>
    </w:p>
    <w:p w14:paraId="46E9AD96" w14:textId="77777777" w:rsidR="00A01C64" w:rsidRDefault="00000000" w:rsidP="00805269">
      <w:pPr>
        <w:pBdr>
          <w:top w:val="nil"/>
          <w:left w:val="nil"/>
          <w:bottom w:val="nil"/>
          <w:right w:val="nil"/>
          <w:between w:val="nil"/>
        </w:pBdr>
        <w:spacing w:after="240" w:line="275" w:lineRule="auto"/>
        <w:jc w:val="both"/>
        <w:rPr>
          <w:rFonts w:ascii="Google Sans Text" w:eastAsia="Google Sans Text" w:hAnsi="Google Sans Text" w:cs="Google Sans Text"/>
          <w:b/>
          <w:color w:val="1B1C1D"/>
        </w:rPr>
      </w:pPr>
      <w:r>
        <w:rPr>
          <w:rFonts w:ascii="Google Sans Text" w:eastAsia="Google Sans Text" w:hAnsi="Google Sans Text" w:cs="Google Sans Text"/>
          <w:b/>
          <w:color w:val="1B1C1D"/>
        </w:rPr>
        <w:t>Année 2025</w:t>
      </w:r>
    </w:p>
    <w:p w14:paraId="0DB53B6C" w14:textId="77777777" w:rsidR="00A01C64" w:rsidRDefault="00000000" w:rsidP="00805269">
      <w:pPr>
        <w:pStyle w:val="Titre3"/>
        <w:spacing w:before="0" w:after="12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Table des matières</w:t>
      </w:r>
    </w:p>
    <w:p w14:paraId="7CB54F3C" w14:textId="77777777" w:rsidR="00A01C64" w:rsidRDefault="00000000" w:rsidP="00805269">
      <w:pPr>
        <w:numPr>
          <w:ilvl w:val="0"/>
          <w:numId w:val="1"/>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Présentation du CLEO</w:t>
      </w:r>
    </w:p>
    <w:p w14:paraId="52ADA90E" w14:textId="77777777" w:rsidR="00A01C64" w:rsidRDefault="00000000" w:rsidP="00805269">
      <w:pPr>
        <w:numPr>
          <w:ilvl w:val="1"/>
          <w:numId w:val="7"/>
        </w:numPr>
        <w:pBdr>
          <w:top w:val="nil"/>
          <w:left w:val="nil"/>
          <w:bottom w:val="nil"/>
          <w:right w:val="nil"/>
          <w:between w:val="nil"/>
        </w:pBdr>
        <w:spacing w:line="275" w:lineRule="auto"/>
        <w:jc w:val="both"/>
      </w:pPr>
      <w:r>
        <w:rPr>
          <w:rFonts w:ascii="Google Sans Text" w:eastAsia="Google Sans Text" w:hAnsi="Google Sans Text" w:cs="Google Sans Text"/>
          <w:color w:val="1B1C1D"/>
        </w:rPr>
        <w:t>Informations générales</w:t>
      </w:r>
    </w:p>
    <w:p w14:paraId="6B3B6C74" w14:textId="77777777" w:rsidR="00A01C64" w:rsidRDefault="00000000" w:rsidP="00805269">
      <w:pPr>
        <w:numPr>
          <w:ilvl w:val="1"/>
          <w:numId w:val="7"/>
        </w:numPr>
        <w:pBdr>
          <w:top w:val="nil"/>
          <w:left w:val="nil"/>
          <w:bottom w:val="nil"/>
          <w:right w:val="nil"/>
          <w:between w:val="nil"/>
        </w:pBdr>
        <w:spacing w:line="275" w:lineRule="auto"/>
        <w:jc w:val="both"/>
      </w:pPr>
      <w:r>
        <w:rPr>
          <w:rFonts w:ascii="Google Sans Text" w:eastAsia="Google Sans Text" w:hAnsi="Google Sans Text" w:cs="Google Sans Text"/>
          <w:color w:val="1B1C1D"/>
        </w:rPr>
        <w:t>Historique</w:t>
      </w:r>
    </w:p>
    <w:p w14:paraId="61BC8D55" w14:textId="77777777" w:rsidR="00A01C64" w:rsidRDefault="00000000" w:rsidP="00805269">
      <w:pPr>
        <w:numPr>
          <w:ilvl w:val="1"/>
          <w:numId w:val="7"/>
        </w:numPr>
        <w:pBdr>
          <w:top w:val="nil"/>
          <w:left w:val="nil"/>
          <w:bottom w:val="nil"/>
          <w:right w:val="nil"/>
          <w:between w:val="nil"/>
        </w:pBdr>
        <w:spacing w:line="275" w:lineRule="auto"/>
        <w:jc w:val="both"/>
      </w:pPr>
      <w:r>
        <w:rPr>
          <w:rFonts w:ascii="Google Sans Text" w:eastAsia="Google Sans Text" w:hAnsi="Google Sans Text" w:cs="Google Sans Text"/>
          <w:color w:val="1B1C1D"/>
        </w:rPr>
        <w:t>Ouverture et Public</w:t>
      </w:r>
    </w:p>
    <w:p w14:paraId="1986E500" w14:textId="77777777" w:rsidR="00A01C64" w:rsidRDefault="00000000" w:rsidP="00805269">
      <w:pPr>
        <w:numPr>
          <w:ilvl w:val="0"/>
          <w:numId w:val="1"/>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Nos Intentions Éducatives</w:t>
      </w:r>
    </w:p>
    <w:p w14:paraId="670BF2C9" w14:textId="77777777" w:rsidR="00A01C64" w:rsidRDefault="00000000" w:rsidP="00805269">
      <w:pPr>
        <w:numPr>
          <w:ilvl w:val="1"/>
          <w:numId w:val="8"/>
        </w:numPr>
        <w:pBdr>
          <w:top w:val="nil"/>
          <w:left w:val="nil"/>
          <w:bottom w:val="nil"/>
          <w:right w:val="nil"/>
          <w:between w:val="nil"/>
        </w:pBdr>
        <w:spacing w:line="275" w:lineRule="auto"/>
        <w:jc w:val="both"/>
      </w:pPr>
      <w:r>
        <w:rPr>
          <w:rFonts w:ascii="Google Sans Text" w:eastAsia="Google Sans Text" w:hAnsi="Google Sans Text" w:cs="Google Sans Text"/>
          <w:color w:val="1B1C1D"/>
        </w:rPr>
        <w:t>Accueil inclusif</w:t>
      </w:r>
    </w:p>
    <w:p w14:paraId="506DF54A" w14:textId="77777777" w:rsidR="00A01C64" w:rsidRDefault="00000000" w:rsidP="00805269">
      <w:pPr>
        <w:numPr>
          <w:ilvl w:val="1"/>
          <w:numId w:val="8"/>
        </w:numPr>
        <w:pBdr>
          <w:top w:val="nil"/>
          <w:left w:val="nil"/>
          <w:bottom w:val="nil"/>
          <w:right w:val="nil"/>
          <w:between w:val="nil"/>
        </w:pBdr>
        <w:spacing w:line="275" w:lineRule="auto"/>
        <w:jc w:val="both"/>
      </w:pPr>
      <w:r>
        <w:rPr>
          <w:rFonts w:ascii="Google Sans Text" w:eastAsia="Google Sans Text" w:hAnsi="Google Sans Text" w:cs="Google Sans Text"/>
          <w:color w:val="1B1C1D"/>
        </w:rPr>
        <w:t>Croissance par la responsabilité</w:t>
      </w:r>
    </w:p>
    <w:p w14:paraId="256803C8" w14:textId="77777777" w:rsidR="00A01C64" w:rsidRDefault="00000000" w:rsidP="00805269">
      <w:pPr>
        <w:numPr>
          <w:ilvl w:val="1"/>
          <w:numId w:val="8"/>
        </w:numPr>
        <w:pBdr>
          <w:top w:val="nil"/>
          <w:left w:val="nil"/>
          <w:bottom w:val="nil"/>
          <w:right w:val="nil"/>
          <w:between w:val="nil"/>
        </w:pBdr>
        <w:spacing w:line="275" w:lineRule="auto"/>
        <w:jc w:val="both"/>
      </w:pPr>
      <w:r>
        <w:rPr>
          <w:rFonts w:ascii="Google Sans Text" w:eastAsia="Google Sans Text" w:hAnsi="Google Sans Text" w:cs="Google Sans Text"/>
          <w:color w:val="1B1C1D"/>
        </w:rPr>
        <w:t>Éducation intégrale</w:t>
      </w:r>
    </w:p>
    <w:p w14:paraId="2265D8B7" w14:textId="77777777" w:rsidR="00A01C64" w:rsidRDefault="00000000" w:rsidP="00805269">
      <w:pPr>
        <w:numPr>
          <w:ilvl w:val="0"/>
          <w:numId w:val="1"/>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Le Cadre de l'Accueil</w:t>
      </w:r>
    </w:p>
    <w:p w14:paraId="38379BC7" w14:textId="77777777" w:rsidR="00A01C64" w:rsidRDefault="00000000" w:rsidP="00805269">
      <w:pPr>
        <w:numPr>
          <w:ilvl w:val="1"/>
          <w:numId w:val="9"/>
        </w:numPr>
        <w:pBdr>
          <w:top w:val="nil"/>
          <w:left w:val="nil"/>
          <w:bottom w:val="nil"/>
          <w:right w:val="nil"/>
          <w:between w:val="nil"/>
        </w:pBdr>
        <w:spacing w:line="275" w:lineRule="auto"/>
        <w:jc w:val="both"/>
      </w:pPr>
      <w:r>
        <w:rPr>
          <w:rFonts w:ascii="Google Sans Text" w:eastAsia="Google Sans Text" w:hAnsi="Google Sans Text" w:cs="Google Sans Text"/>
          <w:color w:val="1B1C1D"/>
        </w:rPr>
        <w:t>Cadre légal et règlements</w:t>
      </w:r>
    </w:p>
    <w:p w14:paraId="485FFD14" w14:textId="77777777" w:rsidR="00A01C64" w:rsidRDefault="00000000" w:rsidP="00805269">
      <w:pPr>
        <w:numPr>
          <w:ilvl w:val="1"/>
          <w:numId w:val="9"/>
        </w:numPr>
        <w:pBdr>
          <w:top w:val="nil"/>
          <w:left w:val="nil"/>
          <w:bottom w:val="nil"/>
          <w:right w:val="nil"/>
          <w:between w:val="nil"/>
        </w:pBdr>
        <w:spacing w:line="275" w:lineRule="auto"/>
        <w:jc w:val="both"/>
      </w:pPr>
      <w:r>
        <w:rPr>
          <w:rFonts w:ascii="Google Sans Text" w:eastAsia="Google Sans Text" w:hAnsi="Google Sans Text" w:cs="Google Sans Text"/>
          <w:color w:val="1B1C1D"/>
        </w:rPr>
        <w:t>Fonctionnement et répartition des temps</w:t>
      </w:r>
    </w:p>
    <w:p w14:paraId="257CD5AA" w14:textId="77777777" w:rsidR="00A01C64" w:rsidRDefault="00000000" w:rsidP="00805269">
      <w:pPr>
        <w:numPr>
          <w:ilvl w:val="1"/>
          <w:numId w:val="9"/>
        </w:numPr>
        <w:pBdr>
          <w:top w:val="nil"/>
          <w:left w:val="nil"/>
          <w:bottom w:val="nil"/>
          <w:right w:val="nil"/>
          <w:between w:val="nil"/>
        </w:pBdr>
        <w:spacing w:line="275" w:lineRule="auto"/>
        <w:jc w:val="both"/>
      </w:pPr>
      <w:r>
        <w:rPr>
          <w:rFonts w:ascii="Google Sans Text" w:eastAsia="Google Sans Text" w:hAnsi="Google Sans Text" w:cs="Google Sans Text"/>
          <w:color w:val="1B1C1D"/>
        </w:rPr>
        <w:t>Préparation des activités</w:t>
      </w:r>
    </w:p>
    <w:p w14:paraId="411D95BA" w14:textId="77777777" w:rsidR="00A01C64" w:rsidRDefault="00000000" w:rsidP="00805269">
      <w:pPr>
        <w:numPr>
          <w:ilvl w:val="0"/>
          <w:numId w:val="1"/>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Moyens Humains et Matériels</w:t>
      </w:r>
    </w:p>
    <w:p w14:paraId="2705D88A" w14:textId="77777777" w:rsidR="00A01C64" w:rsidRDefault="00000000" w:rsidP="00805269">
      <w:pPr>
        <w:numPr>
          <w:ilvl w:val="1"/>
          <w:numId w:val="10"/>
        </w:numPr>
        <w:pBdr>
          <w:top w:val="nil"/>
          <w:left w:val="nil"/>
          <w:bottom w:val="nil"/>
          <w:right w:val="nil"/>
          <w:between w:val="nil"/>
        </w:pBdr>
        <w:spacing w:line="275" w:lineRule="auto"/>
        <w:jc w:val="both"/>
      </w:pPr>
      <w:r>
        <w:rPr>
          <w:rFonts w:ascii="Google Sans Text" w:eastAsia="Google Sans Text" w:hAnsi="Google Sans Text" w:cs="Google Sans Text"/>
          <w:color w:val="1B1C1D"/>
        </w:rPr>
        <w:t>L'équipe</w:t>
      </w:r>
    </w:p>
    <w:p w14:paraId="2650E30D" w14:textId="77777777" w:rsidR="00A01C64" w:rsidRDefault="00000000" w:rsidP="00805269">
      <w:pPr>
        <w:numPr>
          <w:ilvl w:val="1"/>
          <w:numId w:val="10"/>
        </w:numPr>
        <w:pBdr>
          <w:top w:val="nil"/>
          <w:left w:val="nil"/>
          <w:bottom w:val="nil"/>
          <w:right w:val="nil"/>
          <w:between w:val="nil"/>
        </w:pBdr>
        <w:spacing w:line="275" w:lineRule="auto"/>
        <w:jc w:val="both"/>
      </w:pPr>
      <w:r>
        <w:rPr>
          <w:rFonts w:ascii="Google Sans Text" w:eastAsia="Google Sans Text" w:hAnsi="Google Sans Text" w:cs="Google Sans Text"/>
          <w:color w:val="1B1C1D"/>
        </w:rPr>
        <w:t>Rôles et missions</w:t>
      </w:r>
    </w:p>
    <w:p w14:paraId="0823370D" w14:textId="77777777" w:rsidR="00A01C64" w:rsidRDefault="00000000" w:rsidP="00805269">
      <w:pPr>
        <w:numPr>
          <w:ilvl w:val="1"/>
          <w:numId w:val="10"/>
        </w:numPr>
        <w:pBdr>
          <w:top w:val="nil"/>
          <w:left w:val="nil"/>
          <w:bottom w:val="nil"/>
          <w:right w:val="nil"/>
          <w:between w:val="nil"/>
        </w:pBdr>
        <w:spacing w:line="275" w:lineRule="auto"/>
        <w:jc w:val="both"/>
      </w:pPr>
      <w:r>
        <w:rPr>
          <w:rFonts w:ascii="Google Sans Text" w:eastAsia="Google Sans Text" w:hAnsi="Google Sans Text" w:cs="Google Sans Text"/>
          <w:color w:val="1B1C1D"/>
        </w:rPr>
        <w:t>Moyens matériels</w:t>
      </w:r>
    </w:p>
    <w:p w14:paraId="4A03B295" w14:textId="77777777" w:rsidR="00A01C64" w:rsidRDefault="00000000" w:rsidP="00805269">
      <w:pPr>
        <w:numPr>
          <w:ilvl w:val="0"/>
          <w:numId w:val="1"/>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Évaluations</w:t>
      </w:r>
    </w:p>
    <w:p w14:paraId="4DF18613" w14:textId="4467F26B" w:rsidR="00E04151" w:rsidRPr="00E04151" w:rsidRDefault="00000000" w:rsidP="00E04151">
      <w:pPr>
        <w:numPr>
          <w:ilvl w:val="1"/>
          <w:numId w:val="10"/>
        </w:numPr>
        <w:pBdr>
          <w:top w:val="nil"/>
          <w:left w:val="nil"/>
          <w:bottom w:val="nil"/>
          <w:right w:val="nil"/>
          <w:between w:val="nil"/>
        </w:pBdr>
        <w:spacing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Évaluation continue</w:t>
      </w:r>
    </w:p>
    <w:p w14:paraId="3E3D0204" w14:textId="3600CF2C" w:rsidR="00E04151" w:rsidRPr="00E04151" w:rsidRDefault="00E04151" w:rsidP="00E04151">
      <w:pPr>
        <w:numPr>
          <w:ilvl w:val="1"/>
          <w:numId w:val="10"/>
        </w:numPr>
        <w:pBdr>
          <w:top w:val="nil"/>
          <w:left w:val="nil"/>
          <w:bottom w:val="nil"/>
          <w:right w:val="nil"/>
          <w:between w:val="nil"/>
        </w:pBdr>
        <w:spacing w:line="275" w:lineRule="auto"/>
        <w:jc w:val="both"/>
        <w:rPr>
          <w:rFonts w:ascii="Google Sans Text" w:eastAsia="Google Sans Text" w:hAnsi="Google Sans Text" w:cs="Google Sans Text"/>
          <w:color w:val="1B1C1D"/>
        </w:rPr>
      </w:pPr>
      <w:r w:rsidRPr="00E04151">
        <w:rPr>
          <w:rFonts w:ascii="Google Sans Text" w:eastAsia="Google Sans Text" w:hAnsi="Google Sans Text" w:cs="Google Sans Text"/>
          <w:color w:val="1B1C1D"/>
        </w:rPr>
        <w:t>Évaluation avec l’organisateur</w:t>
      </w:r>
    </w:p>
    <w:p w14:paraId="417E4699" w14:textId="5BC9306C" w:rsidR="00E04151" w:rsidRDefault="00E04151" w:rsidP="00E04151">
      <w:pPr>
        <w:numPr>
          <w:ilvl w:val="1"/>
          <w:numId w:val="10"/>
        </w:numPr>
        <w:pBdr>
          <w:top w:val="nil"/>
          <w:left w:val="nil"/>
          <w:bottom w:val="nil"/>
          <w:right w:val="nil"/>
          <w:between w:val="nil"/>
        </w:pBdr>
        <w:spacing w:line="275" w:lineRule="auto"/>
        <w:jc w:val="both"/>
        <w:rPr>
          <w:rFonts w:ascii="Google Sans Text" w:eastAsia="Google Sans Text" w:hAnsi="Google Sans Text" w:cs="Google Sans Text"/>
          <w:color w:val="1B1C1D"/>
        </w:rPr>
      </w:pPr>
      <w:r w:rsidRPr="00E04151">
        <w:rPr>
          <w:rFonts w:ascii="Google Sans Text" w:eastAsia="Google Sans Text" w:hAnsi="Google Sans Text" w:cs="Google Sans Text"/>
          <w:color w:val="1B1C1D"/>
        </w:rPr>
        <w:t>Évaluation des stagiaires</w:t>
      </w:r>
    </w:p>
    <w:p w14:paraId="50C62012" w14:textId="30C55822" w:rsidR="00E04151" w:rsidRPr="00E04151" w:rsidRDefault="00E04151" w:rsidP="00E04151">
      <w:pPr>
        <w:rPr>
          <w:rFonts w:ascii="Google Sans Text" w:eastAsia="Google Sans Text" w:hAnsi="Google Sans Text" w:cs="Google Sans Text"/>
          <w:color w:val="1B1C1D"/>
        </w:rPr>
      </w:pPr>
      <w:r>
        <w:rPr>
          <w:rFonts w:ascii="Google Sans Text" w:eastAsia="Google Sans Text" w:hAnsi="Google Sans Text" w:cs="Google Sans Text"/>
          <w:color w:val="1B1C1D"/>
        </w:rPr>
        <w:br w:type="page"/>
      </w:r>
    </w:p>
    <w:p w14:paraId="548DBB8D" w14:textId="77777777" w:rsidR="00A01C64" w:rsidRDefault="00000000" w:rsidP="00805269">
      <w:pPr>
        <w:pStyle w:val="Titre2"/>
        <w:spacing w:before="120" w:after="12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1. Présentation du CLEO</w:t>
      </w:r>
    </w:p>
    <w:p w14:paraId="5C60E8A3" w14:textId="77777777" w:rsidR="00A01C64" w:rsidRDefault="00000000" w:rsidP="00805269">
      <w:pPr>
        <w:pStyle w:val="Titre3"/>
        <w:spacing w:before="0" w:after="12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Informations générales</w:t>
      </w:r>
    </w:p>
    <w:tbl>
      <w:tblPr>
        <w:tblStyle w:val="a"/>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680"/>
        <w:gridCol w:w="4680"/>
      </w:tblGrid>
      <w:tr w:rsidR="00A01C64" w14:paraId="47745A0F"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CC99BF2" w14:textId="77777777" w:rsidR="00A01C64" w:rsidRDefault="00000000" w:rsidP="00805269">
            <w:pPr>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w:rPr>
                <w:rFonts w:ascii="Google Sans Text" w:eastAsia="Google Sans Text" w:hAnsi="Google Sans Text" w:cs="Google Sans Text"/>
                <w:b/>
                <w:color w:val="1B1C1D"/>
              </w:rPr>
              <w:t>Nom de l’Accueil</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D704784" w14:textId="77777777" w:rsidR="00A01C64" w:rsidRDefault="00000000" w:rsidP="00805269">
            <w:pPr>
              <w:pBdr>
                <w:top w:val="nil"/>
                <w:left w:val="nil"/>
                <w:bottom w:val="nil"/>
                <w:right w:val="nil"/>
                <w:between w:val="nil"/>
              </w:pBdr>
              <w:spacing w:before="120" w:after="120" w:line="275" w:lineRule="auto"/>
              <w:jc w:val="both"/>
              <w:rPr>
                <w:rFonts w:ascii="Google Sans Text" w:eastAsia="Google Sans Text" w:hAnsi="Google Sans Text" w:cs="Google Sans Text"/>
                <w:b/>
                <w:color w:val="1B1C1D"/>
              </w:rPr>
            </w:pPr>
            <w:r>
              <w:rPr>
                <w:rFonts w:ascii="Google Sans Text" w:eastAsia="Google Sans Text" w:hAnsi="Google Sans Text" w:cs="Google Sans Text"/>
                <w:b/>
                <w:color w:val="1B1C1D"/>
              </w:rPr>
              <w:t>CLEO</w:t>
            </w:r>
          </w:p>
        </w:tc>
      </w:tr>
      <w:tr w:rsidR="00A01C64" w14:paraId="273CA0E0"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5AFD9C0" w14:textId="77777777" w:rsidR="00A01C64" w:rsidRDefault="00000000" w:rsidP="00805269">
            <w:pPr>
              <w:pBdr>
                <w:top w:val="nil"/>
                <w:left w:val="nil"/>
                <w:bottom w:val="nil"/>
                <w:right w:val="nil"/>
                <w:between w:val="nil"/>
              </w:pBdr>
              <w:spacing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Organisateur</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416E98" w14:textId="77777777" w:rsidR="00A01C64" w:rsidRDefault="00000000" w:rsidP="00805269">
            <w:pPr>
              <w:pBdr>
                <w:top w:val="nil"/>
                <w:left w:val="nil"/>
                <w:bottom w:val="nil"/>
                <w:right w:val="nil"/>
                <w:between w:val="nil"/>
              </w:pBdr>
              <w:spacing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ADEJ</w:t>
            </w:r>
          </w:p>
        </w:tc>
      </w:tr>
      <w:tr w:rsidR="00A01C64" w14:paraId="55C9F174"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F47B2E" w14:textId="77777777" w:rsidR="00A01C64" w:rsidRDefault="00000000" w:rsidP="00805269">
            <w:pPr>
              <w:pBdr>
                <w:top w:val="nil"/>
                <w:left w:val="nil"/>
                <w:bottom w:val="nil"/>
                <w:right w:val="nil"/>
                <w:between w:val="nil"/>
              </w:pBdr>
              <w:spacing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Coordonnées</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E3D9D8" w14:textId="77777777" w:rsidR="00805269" w:rsidRDefault="00805269" w:rsidP="00805269">
            <w:pPr>
              <w:pBdr>
                <w:top w:val="nil"/>
                <w:left w:val="nil"/>
                <w:bottom w:val="nil"/>
                <w:right w:val="nil"/>
                <w:between w:val="nil"/>
              </w:pBdr>
              <w:spacing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Nom du directeur : Antoine LAMOURERE</w:t>
            </w:r>
          </w:p>
          <w:p w14:paraId="5965443E" w14:textId="7C17B94D" w:rsidR="00805269" w:rsidRDefault="00805269" w:rsidP="00805269">
            <w:pPr>
              <w:pBdr>
                <w:top w:val="nil"/>
                <w:left w:val="nil"/>
                <w:bottom w:val="nil"/>
                <w:right w:val="nil"/>
                <w:between w:val="nil"/>
              </w:pBdr>
              <w:spacing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Tel : 06 08 64 90 27</w:t>
            </w:r>
          </w:p>
          <w:p w14:paraId="5EFF3E0B" w14:textId="352CC8EB" w:rsidR="00805269" w:rsidRDefault="00000000" w:rsidP="00805269">
            <w:pPr>
              <w:pBdr>
                <w:top w:val="nil"/>
                <w:left w:val="nil"/>
                <w:bottom w:val="nil"/>
                <w:right w:val="nil"/>
                <w:between w:val="nil"/>
              </w:pBdr>
              <w:spacing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Mail : cleonoyon@gmail.com </w:t>
            </w:r>
          </w:p>
          <w:p w14:paraId="4D266A54" w14:textId="2EB5E49F" w:rsidR="00A01C64" w:rsidRDefault="00805269" w:rsidP="00805269">
            <w:pPr>
              <w:pBdr>
                <w:top w:val="nil"/>
                <w:left w:val="nil"/>
                <w:bottom w:val="nil"/>
                <w:right w:val="nil"/>
                <w:between w:val="nil"/>
              </w:pBdr>
              <w:spacing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Adresse : Aumônerie, Rue Jean Paul II, 60400 NOYON</w:t>
            </w:r>
          </w:p>
        </w:tc>
      </w:tr>
      <w:tr w:rsidR="00A01C64" w14:paraId="25E34CF2"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F40E048" w14:textId="77777777" w:rsidR="00A01C64" w:rsidRDefault="00000000" w:rsidP="00805269">
            <w:pPr>
              <w:pBdr>
                <w:top w:val="nil"/>
                <w:left w:val="nil"/>
                <w:bottom w:val="nil"/>
                <w:right w:val="nil"/>
                <w:between w:val="nil"/>
              </w:pBdr>
              <w:spacing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Public</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6E90EA3" w14:textId="77777777" w:rsidR="00A01C64" w:rsidRDefault="00000000" w:rsidP="00805269">
            <w:pPr>
              <w:pBdr>
                <w:top w:val="nil"/>
                <w:left w:val="nil"/>
                <w:bottom w:val="nil"/>
                <w:right w:val="nil"/>
                <w:between w:val="nil"/>
              </w:pBdr>
              <w:spacing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Enfants et jeunes de 6 à 15 ans</w:t>
            </w:r>
          </w:p>
        </w:tc>
      </w:tr>
      <w:tr w:rsidR="00A01C64" w14:paraId="49C3A147"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0BAF91" w14:textId="77777777" w:rsidR="00A01C64" w:rsidRDefault="00000000" w:rsidP="00805269">
            <w:pPr>
              <w:pBdr>
                <w:top w:val="nil"/>
                <w:left w:val="nil"/>
                <w:bottom w:val="nil"/>
                <w:right w:val="nil"/>
                <w:between w:val="nil"/>
              </w:pBdr>
              <w:spacing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Dates</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5B0461" w14:textId="77777777" w:rsidR="00A01C64" w:rsidRDefault="00000000" w:rsidP="00805269">
            <w:pPr>
              <w:pBdr>
                <w:top w:val="nil"/>
                <w:left w:val="nil"/>
                <w:bottom w:val="nil"/>
                <w:right w:val="nil"/>
                <w:between w:val="nil"/>
              </w:pBdr>
              <w:spacing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Les mercredis et les samedis</w:t>
            </w:r>
          </w:p>
        </w:tc>
      </w:tr>
      <w:tr w:rsidR="00A01C64" w14:paraId="3C7B1D7B" w14:textId="77777777">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10F08CA" w14:textId="77777777" w:rsidR="00A01C64" w:rsidRDefault="00000000" w:rsidP="00805269">
            <w:pPr>
              <w:pBdr>
                <w:top w:val="nil"/>
                <w:left w:val="nil"/>
                <w:bottom w:val="nil"/>
                <w:right w:val="nil"/>
                <w:between w:val="nil"/>
              </w:pBdr>
              <w:spacing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N° de déclaration Jeunesse et Sport</w:t>
            </w:r>
          </w:p>
        </w:tc>
        <w:tc>
          <w:tcPr>
            <w:tcW w:w="468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D13214" w14:textId="77777777" w:rsidR="00A01C64" w:rsidRDefault="00000000" w:rsidP="00805269">
            <w:pPr>
              <w:pBdr>
                <w:top w:val="nil"/>
                <w:left w:val="nil"/>
                <w:bottom w:val="nil"/>
                <w:right w:val="nil"/>
                <w:between w:val="nil"/>
              </w:pBdr>
              <w:spacing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0950516AP000124</w:t>
            </w:r>
          </w:p>
        </w:tc>
      </w:tr>
    </w:tbl>
    <w:p w14:paraId="5A26C6F5" w14:textId="77777777" w:rsidR="00A01C64" w:rsidRDefault="00000000" w:rsidP="00805269">
      <w:pPr>
        <w:pBdr>
          <w:top w:val="nil"/>
          <w:left w:val="nil"/>
          <w:bottom w:val="nil"/>
          <w:right w:val="nil"/>
          <w:between w:val="nil"/>
        </w:pBdr>
        <w:spacing w:before="480" w:after="24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Le présent projet pédagogique découle du projet éducatif de l’</w:t>
      </w:r>
      <w:r>
        <w:rPr>
          <w:rFonts w:ascii="Google Sans Text" w:eastAsia="Google Sans Text" w:hAnsi="Google Sans Text" w:cs="Google Sans Text"/>
          <w:b/>
          <w:color w:val="1B1C1D"/>
        </w:rPr>
        <w:t>ADEJ</w:t>
      </w:r>
      <w:r>
        <w:rPr>
          <w:rFonts w:ascii="Google Sans Text" w:eastAsia="Google Sans Text" w:hAnsi="Google Sans Text" w:cs="Google Sans Text"/>
          <w:color w:val="1B1C1D"/>
        </w:rPr>
        <w:t>, l'association chapeautant plusieurs réalités éducatives dont le CLEO fait partie. Le CLEO, en tant que structure secondaire, est un accueil de loisirs sans hébergement ouvert depuis 2008. Il accueille tout le monde sans discrimination, tout en portant une identité catholique et en respectant la liberté de conscience et d'opinion de chacun.</w:t>
      </w:r>
    </w:p>
    <w:p w14:paraId="1CAB8597" w14:textId="77777777" w:rsidR="00A01C64" w:rsidRDefault="00000000" w:rsidP="00805269">
      <w:pPr>
        <w:pStyle w:val="Titre3"/>
        <w:spacing w:before="0" w:after="12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Historique</w:t>
      </w:r>
    </w:p>
    <w:p w14:paraId="7B30AA7F" w14:textId="77777777" w:rsidR="00A01C64" w:rsidRDefault="00000000" w:rsidP="00805269">
      <w:pPr>
        <w:pBdr>
          <w:top w:val="nil"/>
          <w:left w:val="nil"/>
          <w:bottom w:val="nil"/>
          <w:right w:val="nil"/>
          <w:between w:val="nil"/>
        </w:pBdr>
        <w:spacing w:after="24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Né en 1960 comme une œuvre de la Congrégation des Serviteurs de Jésus et de Marie, le Centre de Loisirs Éducatifs d’Ourscamp a déménagé en 2019 de l’abbaye à la ville de Noyon. Il a développé ses activités dans les salles de l’aumônerie pour se rapprocher de son public et s’est ouvert aux filles, lui qui était auparavant réservé aux garçons.</w:t>
      </w:r>
    </w:p>
    <w:p w14:paraId="1509D6A1" w14:textId="77777777" w:rsidR="00A01C64" w:rsidRDefault="00000000" w:rsidP="00805269">
      <w:pPr>
        <w:pStyle w:val="Titre3"/>
        <w:spacing w:before="0" w:after="12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Ouverture et Public</w:t>
      </w:r>
    </w:p>
    <w:p w14:paraId="357BA825" w14:textId="77777777" w:rsidR="00A01C64" w:rsidRDefault="00000000" w:rsidP="00805269">
      <w:pPr>
        <w:numPr>
          <w:ilvl w:val="0"/>
          <w:numId w:val="12"/>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Aide à la scolarité :</w:t>
      </w:r>
      <w:r>
        <w:rPr>
          <w:rFonts w:ascii="Google Sans Text" w:eastAsia="Google Sans Text" w:hAnsi="Google Sans Text" w:cs="Google Sans Text"/>
          <w:color w:val="1B1C1D"/>
        </w:rPr>
        <w:t xml:space="preserve"> Les mercredis de 9h à 12h et, à la rentrée 2025, les mardis et jeudis de 17h à 19h en période scolaire.</w:t>
      </w:r>
    </w:p>
    <w:p w14:paraId="63EE5C1F" w14:textId="77777777" w:rsidR="00A01C64" w:rsidRDefault="00000000" w:rsidP="00805269">
      <w:pPr>
        <w:numPr>
          <w:ilvl w:val="0"/>
          <w:numId w:val="12"/>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ACM loisirs :</w:t>
      </w:r>
      <w:r>
        <w:rPr>
          <w:rFonts w:ascii="Google Sans Text" w:eastAsia="Google Sans Text" w:hAnsi="Google Sans Text" w:cs="Google Sans Text"/>
          <w:color w:val="1B1C1D"/>
        </w:rPr>
        <w:t xml:space="preserve"> Les mercredis de 14h à 17h en période scolaire.</w:t>
      </w:r>
    </w:p>
    <w:p w14:paraId="4A50F272" w14:textId="77777777" w:rsidR="00A01C64" w:rsidRDefault="00000000" w:rsidP="00805269">
      <w:pPr>
        <w:numPr>
          <w:ilvl w:val="0"/>
          <w:numId w:val="12"/>
        </w:numPr>
        <w:pBdr>
          <w:top w:val="nil"/>
          <w:left w:val="nil"/>
          <w:bottom w:val="nil"/>
          <w:right w:val="nil"/>
          <w:between w:val="nil"/>
        </w:pBdr>
        <w:spacing w:after="120" w:line="275" w:lineRule="auto"/>
        <w:jc w:val="both"/>
      </w:pPr>
      <w:r>
        <w:rPr>
          <w:rFonts w:ascii="Google Sans Text" w:eastAsia="Google Sans Text" w:hAnsi="Google Sans Text" w:cs="Google Sans Text"/>
          <w:b/>
          <w:color w:val="1B1C1D"/>
        </w:rPr>
        <w:t>Public :</w:t>
      </w:r>
      <w:r>
        <w:rPr>
          <w:rFonts w:ascii="Google Sans Text" w:eastAsia="Google Sans Text" w:hAnsi="Google Sans Text" w:cs="Google Sans Text"/>
          <w:color w:val="1B1C1D"/>
        </w:rPr>
        <w:t xml:space="preserve"> Nous accueillons des enfants de 6 à 13 ans (du primaire à la 5ème incluse), sans discrimination. Un grand nombre d'enfants d'une même fratrie sont présents, ce qui contribue à une ambiance très fraternelle. Les deux tiers des jeunes viennent de Noyon (principalement des quartiers périphériques) et un tiers des villages environnants.</w:t>
      </w:r>
    </w:p>
    <w:p w14:paraId="1E71C972" w14:textId="77777777" w:rsidR="00A01C64" w:rsidRDefault="00000000" w:rsidP="00805269">
      <w:pPr>
        <w:pStyle w:val="Titre2"/>
        <w:spacing w:before="120" w:after="12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2. Nos Intentions Éducatives</w:t>
      </w:r>
    </w:p>
    <w:p w14:paraId="0E49DF94" w14:textId="77777777" w:rsidR="00A01C64" w:rsidRDefault="00000000" w:rsidP="00805269">
      <w:pPr>
        <w:pStyle w:val="Titre3"/>
        <w:spacing w:before="0" w:after="12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A. Accueil inclusif</w:t>
      </w:r>
    </w:p>
    <w:p w14:paraId="4312D6FB" w14:textId="77777777" w:rsidR="00A01C64" w:rsidRDefault="00000000" w:rsidP="00805269">
      <w:pPr>
        <w:pBdr>
          <w:top w:val="nil"/>
          <w:left w:val="nil"/>
          <w:bottom w:val="nil"/>
          <w:right w:val="nil"/>
          <w:between w:val="nil"/>
        </w:pBdr>
        <w:spacing w:after="12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Nous tenons compte du fait que de nombreuses familles du Noyonnais sont récemment arrivées en France et peuvent être allophones. L'objectif est qu'elles se sentent en sécurité et incluses.</w:t>
      </w:r>
    </w:p>
    <w:p w14:paraId="44CE2716" w14:textId="77777777" w:rsidR="00A01C64" w:rsidRDefault="00000000" w:rsidP="00805269">
      <w:pPr>
        <w:numPr>
          <w:ilvl w:val="0"/>
          <w:numId w:val="13"/>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Identification :</w:t>
      </w:r>
      <w:r>
        <w:rPr>
          <w:rFonts w:ascii="Google Sans Text" w:eastAsia="Google Sans Text" w:hAnsi="Google Sans Text" w:cs="Google Sans Text"/>
          <w:color w:val="1B1C1D"/>
        </w:rPr>
        <w:t xml:space="preserve"> Notre structure est clairement identifiée en centre-ville, facile d’accès et signalée par un grand panneau.</w:t>
      </w:r>
    </w:p>
    <w:p w14:paraId="33BE50E8" w14:textId="77777777" w:rsidR="00A01C64" w:rsidRDefault="00000000" w:rsidP="00805269">
      <w:pPr>
        <w:numPr>
          <w:ilvl w:val="0"/>
          <w:numId w:val="13"/>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Accueil préliminaire :</w:t>
      </w:r>
      <w:r>
        <w:rPr>
          <w:rFonts w:ascii="Google Sans Text" w:eastAsia="Google Sans Text" w:hAnsi="Google Sans Text" w:cs="Google Sans Text"/>
          <w:color w:val="1B1C1D"/>
        </w:rPr>
        <w:t xml:space="preserve"> Pour les familles des villages environnants, nous organisons des covoiturages sécurisés. Nous proposons également un petit déjeuner à ceux qui arrivent à jeun, et un temps d’échange avec les parents pour répondre à leurs questions.</w:t>
      </w:r>
    </w:p>
    <w:p w14:paraId="2732ACEC" w14:textId="77777777" w:rsidR="00A01C64" w:rsidRDefault="00000000" w:rsidP="00805269">
      <w:pPr>
        <w:numPr>
          <w:ilvl w:val="0"/>
          <w:numId w:val="13"/>
        </w:numPr>
        <w:pBdr>
          <w:top w:val="nil"/>
          <w:left w:val="nil"/>
          <w:bottom w:val="nil"/>
          <w:right w:val="nil"/>
          <w:between w:val="nil"/>
        </w:pBdr>
        <w:spacing w:line="275" w:lineRule="auto"/>
        <w:jc w:val="both"/>
      </w:pPr>
      <w:proofErr w:type="spellStart"/>
      <w:r>
        <w:rPr>
          <w:rFonts w:ascii="Google Sans Text" w:eastAsia="Google Sans Text" w:hAnsi="Google Sans Text" w:cs="Google Sans Text"/>
          <w:b/>
          <w:color w:val="1B1C1D"/>
        </w:rPr>
        <w:t>Allophonie</w:t>
      </w:r>
      <w:proofErr w:type="spellEnd"/>
      <w:r>
        <w:rPr>
          <w:rFonts w:ascii="Google Sans Text" w:eastAsia="Google Sans Text" w:hAnsi="Google Sans Text" w:cs="Google Sans Text"/>
          <w:b/>
          <w:color w:val="1B1C1D"/>
        </w:rPr>
        <w:t xml:space="preserve"> et multiculturalisme :</w:t>
      </w:r>
    </w:p>
    <w:p w14:paraId="5E20AF00" w14:textId="77777777" w:rsidR="00A01C64" w:rsidRDefault="00000000" w:rsidP="00805269">
      <w:pPr>
        <w:numPr>
          <w:ilvl w:val="1"/>
          <w:numId w:val="14"/>
        </w:numPr>
        <w:pBdr>
          <w:top w:val="nil"/>
          <w:left w:val="nil"/>
          <w:bottom w:val="nil"/>
          <w:right w:val="nil"/>
          <w:between w:val="nil"/>
        </w:pBdr>
        <w:spacing w:line="275" w:lineRule="auto"/>
        <w:jc w:val="both"/>
      </w:pPr>
      <w:r>
        <w:rPr>
          <w:rFonts w:ascii="Google Sans Text" w:eastAsia="Google Sans Text" w:hAnsi="Google Sans Text" w:cs="Google Sans Text"/>
          <w:color w:val="1B1C1D"/>
        </w:rPr>
        <w:t>Nous adaptons notre communication en doublant les messages écrits par des appels téléphoniques.</w:t>
      </w:r>
    </w:p>
    <w:p w14:paraId="26E687F7" w14:textId="77777777" w:rsidR="00A01C64" w:rsidRDefault="00000000" w:rsidP="00805269">
      <w:pPr>
        <w:numPr>
          <w:ilvl w:val="1"/>
          <w:numId w:val="14"/>
        </w:numPr>
        <w:pBdr>
          <w:top w:val="nil"/>
          <w:left w:val="nil"/>
          <w:bottom w:val="nil"/>
          <w:right w:val="nil"/>
          <w:between w:val="nil"/>
        </w:pBdr>
        <w:spacing w:line="275" w:lineRule="auto"/>
        <w:jc w:val="both"/>
      </w:pPr>
      <w:r>
        <w:rPr>
          <w:rFonts w:ascii="Google Sans Text" w:eastAsia="Google Sans Text" w:hAnsi="Google Sans Text" w:cs="Google Sans Text"/>
          <w:color w:val="1B1C1D"/>
        </w:rPr>
        <w:t>Les animateurs et bénévoles sont formés pour s’assurer que les consignes sont bien comprises par tous, y compris les enfants ne maîtrisant pas la langue française.</w:t>
      </w:r>
    </w:p>
    <w:p w14:paraId="74FAD6F5" w14:textId="77777777" w:rsidR="00A01C64" w:rsidRDefault="00000000" w:rsidP="00805269">
      <w:pPr>
        <w:numPr>
          <w:ilvl w:val="1"/>
          <w:numId w:val="14"/>
        </w:numPr>
        <w:pBdr>
          <w:top w:val="nil"/>
          <w:left w:val="nil"/>
          <w:bottom w:val="nil"/>
          <w:right w:val="nil"/>
          <w:between w:val="nil"/>
        </w:pBdr>
        <w:spacing w:after="120" w:line="275" w:lineRule="auto"/>
        <w:jc w:val="both"/>
      </w:pPr>
      <w:r>
        <w:rPr>
          <w:rFonts w:ascii="Google Sans Text" w:eastAsia="Google Sans Text" w:hAnsi="Google Sans Text" w:cs="Google Sans Text"/>
          <w:color w:val="1B1C1D"/>
        </w:rPr>
        <w:t>Nous valorisons la richesse culturelle de chacun lors de repas partagés, d’activités manuelles ou de présentations sur le pays d’origine.</w:t>
      </w:r>
    </w:p>
    <w:p w14:paraId="5615791A" w14:textId="77777777" w:rsidR="00A01C64" w:rsidRDefault="00000000" w:rsidP="00805269">
      <w:pPr>
        <w:pStyle w:val="Titre3"/>
        <w:spacing w:before="120" w:after="12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B. Croissance par la responsabilité</w:t>
      </w:r>
    </w:p>
    <w:p w14:paraId="10D3BD47" w14:textId="77777777" w:rsidR="00A01C64" w:rsidRDefault="00000000" w:rsidP="00805269">
      <w:pPr>
        <w:pBdr>
          <w:top w:val="nil"/>
          <w:left w:val="nil"/>
          <w:bottom w:val="nil"/>
          <w:right w:val="nil"/>
          <w:between w:val="nil"/>
        </w:pBdr>
        <w:spacing w:after="12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Pour que les jeunes deviennent acteurs de leurs loisirs et de leur développement, nous les impliquons activement dans la vie du centre.</w:t>
      </w:r>
    </w:p>
    <w:p w14:paraId="261116AD" w14:textId="77777777" w:rsidR="00A01C64" w:rsidRDefault="00000000" w:rsidP="00805269">
      <w:pPr>
        <w:numPr>
          <w:ilvl w:val="0"/>
          <w:numId w:val="15"/>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Responsabilisation progressive :</w:t>
      </w:r>
    </w:p>
    <w:p w14:paraId="789FA211" w14:textId="77777777" w:rsidR="00A01C64" w:rsidRDefault="00000000" w:rsidP="00805269">
      <w:pPr>
        <w:numPr>
          <w:ilvl w:val="1"/>
          <w:numId w:val="16"/>
        </w:numPr>
        <w:pBdr>
          <w:top w:val="nil"/>
          <w:left w:val="nil"/>
          <w:bottom w:val="nil"/>
          <w:right w:val="nil"/>
          <w:between w:val="nil"/>
        </w:pBdr>
        <w:spacing w:line="275" w:lineRule="auto"/>
        <w:jc w:val="both"/>
      </w:pPr>
      <w:r>
        <w:rPr>
          <w:rFonts w:ascii="Google Sans Text" w:eastAsia="Google Sans Text" w:hAnsi="Google Sans Text" w:cs="Google Sans Text"/>
          <w:color w:val="1B1C1D"/>
        </w:rPr>
        <w:t xml:space="preserve">Les animateurs travaillent toujours </w:t>
      </w:r>
      <w:r>
        <w:rPr>
          <w:rFonts w:ascii="Google Sans Text" w:eastAsia="Google Sans Text" w:hAnsi="Google Sans Text" w:cs="Google Sans Text"/>
          <w:b/>
          <w:color w:val="1B1C1D"/>
        </w:rPr>
        <w:t>avec</w:t>
      </w:r>
      <w:r>
        <w:rPr>
          <w:rFonts w:ascii="Google Sans Text" w:eastAsia="Google Sans Text" w:hAnsi="Google Sans Text" w:cs="Google Sans Text"/>
          <w:color w:val="1B1C1D"/>
        </w:rPr>
        <w:t xml:space="preserve"> les jeunes, jamais à leur place.</w:t>
      </w:r>
    </w:p>
    <w:p w14:paraId="1F19615C" w14:textId="77777777" w:rsidR="00A01C64" w:rsidRDefault="00000000" w:rsidP="00805269">
      <w:pPr>
        <w:numPr>
          <w:ilvl w:val="1"/>
          <w:numId w:val="16"/>
        </w:numPr>
        <w:pBdr>
          <w:top w:val="nil"/>
          <w:left w:val="nil"/>
          <w:bottom w:val="nil"/>
          <w:right w:val="nil"/>
          <w:between w:val="nil"/>
        </w:pBdr>
        <w:spacing w:line="275" w:lineRule="auto"/>
        <w:jc w:val="both"/>
      </w:pPr>
      <w:r>
        <w:rPr>
          <w:rFonts w:ascii="Google Sans Text" w:eastAsia="Google Sans Text" w:hAnsi="Google Sans Text" w:cs="Google Sans Text"/>
          <w:color w:val="1B1C1D"/>
        </w:rPr>
        <w:t>Les jeunes participent au rangement et au ménage du centre sur la base du volontariat.</w:t>
      </w:r>
    </w:p>
    <w:p w14:paraId="2BB8D194" w14:textId="77777777" w:rsidR="00A01C64" w:rsidRDefault="00000000" w:rsidP="00805269">
      <w:pPr>
        <w:numPr>
          <w:ilvl w:val="1"/>
          <w:numId w:val="16"/>
        </w:numPr>
        <w:pBdr>
          <w:top w:val="nil"/>
          <w:left w:val="nil"/>
          <w:bottom w:val="nil"/>
          <w:right w:val="nil"/>
          <w:between w:val="nil"/>
        </w:pBdr>
        <w:spacing w:line="275" w:lineRule="auto"/>
        <w:jc w:val="both"/>
      </w:pPr>
      <w:r>
        <w:rPr>
          <w:rFonts w:ascii="Google Sans Text" w:eastAsia="Google Sans Text" w:hAnsi="Google Sans Text" w:cs="Google Sans Text"/>
          <w:color w:val="1B1C1D"/>
        </w:rPr>
        <w:t xml:space="preserve">Les aînés (13 ans et plus) peuvent devenir </w:t>
      </w:r>
      <w:r>
        <w:rPr>
          <w:rFonts w:ascii="Google Sans Text" w:eastAsia="Google Sans Text" w:hAnsi="Google Sans Text" w:cs="Google Sans Text"/>
          <w:b/>
          <w:color w:val="1B1C1D"/>
        </w:rPr>
        <w:t>grands frères / grandes sœurs (GF/GS)</w:t>
      </w:r>
      <w:r>
        <w:rPr>
          <w:rFonts w:ascii="Google Sans Text" w:eastAsia="Google Sans Text" w:hAnsi="Google Sans Text" w:cs="Google Sans Text"/>
          <w:color w:val="1B1C1D"/>
        </w:rPr>
        <w:t>, avec un rôle de médiation et d’aide à l’organisation.</w:t>
      </w:r>
    </w:p>
    <w:p w14:paraId="6C4CD55B" w14:textId="77777777" w:rsidR="00A01C64" w:rsidRDefault="00000000" w:rsidP="00805269">
      <w:pPr>
        <w:numPr>
          <w:ilvl w:val="0"/>
          <w:numId w:val="15"/>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Coresponsabilité :</w:t>
      </w:r>
    </w:p>
    <w:p w14:paraId="5AA205E8" w14:textId="77777777" w:rsidR="00A01C64" w:rsidRDefault="00000000" w:rsidP="00805269">
      <w:pPr>
        <w:numPr>
          <w:ilvl w:val="1"/>
          <w:numId w:val="17"/>
        </w:numPr>
        <w:pBdr>
          <w:top w:val="nil"/>
          <w:left w:val="nil"/>
          <w:bottom w:val="nil"/>
          <w:right w:val="nil"/>
          <w:between w:val="nil"/>
        </w:pBdr>
        <w:spacing w:line="275" w:lineRule="auto"/>
        <w:jc w:val="both"/>
      </w:pPr>
      <w:r>
        <w:rPr>
          <w:rFonts w:ascii="Google Sans Text" w:eastAsia="Google Sans Text" w:hAnsi="Google Sans Text" w:cs="Google Sans Text"/>
          <w:color w:val="1B1C1D"/>
        </w:rPr>
        <w:t>Un temps d’évaluation de la journée ("les plus et les moins") a lieu pendant le goûter.</w:t>
      </w:r>
    </w:p>
    <w:p w14:paraId="14C98D3F" w14:textId="77777777" w:rsidR="00A01C64" w:rsidRDefault="00000000" w:rsidP="00805269">
      <w:pPr>
        <w:numPr>
          <w:ilvl w:val="1"/>
          <w:numId w:val="17"/>
        </w:numPr>
        <w:pBdr>
          <w:top w:val="nil"/>
          <w:left w:val="nil"/>
          <w:bottom w:val="nil"/>
          <w:right w:val="nil"/>
          <w:between w:val="nil"/>
        </w:pBdr>
        <w:spacing w:line="275" w:lineRule="auto"/>
        <w:jc w:val="both"/>
      </w:pPr>
      <w:r>
        <w:rPr>
          <w:rFonts w:ascii="Google Sans Text" w:eastAsia="Google Sans Text" w:hAnsi="Google Sans Text" w:cs="Google Sans Text"/>
          <w:color w:val="1B1C1D"/>
        </w:rPr>
        <w:t>Les jeunes sont consultés avant chaque nouvelle séquence d'activités pour choisir les thèmes et projets.</w:t>
      </w:r>
    </w:p>
    <w:p w14:paraId="133C55F3" w14:textId="77777777" w:rsidR="00A01C64" w:rsidRDefault="00000000" w:rsidP="00805269">
      <w:pPr>
        <w:numPr>
          <w:ilvl w:val="1"/>
          <w:numId w:val="17"/>
        </w:numPr>
        <w:pBdr>
          <w:top w:val="nil"/>
          <w:left w:val="nil"/>
          <w:bottom w:val="nil"/>
          <w:right w:val="nil"/>
          <w:between w:val="nil"/>
        </w:pBdr>
        <w:spacing w:line="275" w:lineRule="auto"/>
        <w:jc w:val="both"/>
      </w:pPr>
      <w:r>
        <w:rPr>
          <w:rFonts w:ascii="Google Sans Text" w:eastAsia="Google Sans Text" w:hAnsi="Google Sans Text" w:cs="Google Sans Text"/>
          <w:color w:val="1B1C1D"/>
        </w:rPr>
        <w:t>Les jeunes de plus de 16 ans peuvent devenir membres de l'Assemblée Générale du CLEO.</w:t>
      </w:r>
    </w:p>
    <w:p w14:paraId="0CB9F744" w14:textId="77777777" w:rsidR="00A01C64" w:rsidRDefault="00000000" w:rsidP="00805269">
      <w:pPr>
        <w:numPr>
          <w:ilvl w:val="0"/>
          <w:numId w:val="15"/>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Engagement :</w:t>
      </w:r>
      <w:r>
        <w:rPr>
          <w:rFonts w:ascii="Google Sans Text" w:eastAsia="Google Sans Text" w:hAnsi="Google Sans Text" w:cs="Google Sans Text"/>
          <w:color w:val="1B1C1D"/>
        </w:rPr>
        <w:t xml:space="preserve"> Les GF/GS qui s'engagent signent un </w:t>
      </w:r>
      <w:r>
        <w:rPr>
          <w:rFonts w:ascii="Google Sans Text" w:eastAsia="Google Sans Text" w:hAnsi="Google Sans Text" w:cs="Google Sans Text"/>
          <w:b/>
          <w:color w:val="1B1C1D"/>
        </w:rPr>
        <w:t>« pacte »</w:t>
      </w:r>
      <w:r>
        <w:rPr>
          <w:rFonts w:ascii="Google Sans Text" w:eastAsia="Google Sans Text" w:hAnsi="Google Sans Text" w:cs="Google Sans Text"/>
          <w:color w:val="1B1C1D"/>
        </w:rPr>
        <w:t xml:space="preserve"> qui rappelle leur rôle. Cette signature est un moment solennel qui s’accompagne de la remise d’un brassard distinctif. Le </w:t>
      </w:r>
      <w:r>
        <w:rPr>
          <w:rFonts w:ascii="Google Sans Text" w:eastAsia="Google Sans Text" w:hAnsi="Google Sans Text" w:cs="Google Sans Text"/>
          <w:b/>
          <w:color w:val="1B1C1D"/>
        </w:rPr>
        <w:t>Contrat d’engagement républicain</w:t>
      </w:r>
      <w:r>
        <w:rPr>
          <w:rFonts w:ascii="Google Sans Text" w:eastAsia="Google Sans Text" w:hAnsi="Google Sans Text" w:cs="Google Sans Text"/>
          <w:color w:val="1B1C1D"/>
        </w:rPr>
        <w:t xml:space="preserve"> est également signé, avec ses 7 items fondamentaux (respect des lois, liberté de conscience, non-discrimination, etc.).</w:t>
      </w:r>
    </w:p>
    <w:p w14:paraId="554F90B7" w14:textId="77777777" w:rsidR="00A01C64" w:rsidRDefault="00000000" w:rsidP="00805269">
      <w:pPr>
        <w:numPr>
          <w:ilvl w:val="0"/>
          <w:numId w:val="15"/>
        </w:numPr>
        <w:pBdr>
          <w:top w:val="nil"/>
          <w:left w:val="nil"/>
          <w:bottom w:val="nil"/>
          <w:right w:val="nil"/>
          <w:between w:val="nil"/>
        </w:pBdr>
        <w:spacing w:after="120" w:line="275" w:lineRule="auto"/>
        <w:jc w:val="both"/>
      </w:pPr>
      <w:r>
        <w:rPr>
          <w:rFonts w:ascii="Google Sans Text" w:eastAsia="Google Sans Text" w:hAnsi="Google Sans Text" w:cs="Google Sans Text"/>
          <w:b/>
          <w:color w:val="1B1C1D"/>
        </w:rPr>
        <w:t>Formation :</w:t>
      </w:r>
      <w:r>
        <w:rPr>
          <w:rFonts w:ascii="Google Sans Text" w:eastAsia="Google Sans Text" w:hAnsi="Google Sans Text" w:cs="Google Sans Text"/>
          <w:color w:val="1B1C1D"/>
        </w:rPr>
        <w:t xml:space="preserve"> Les GF/GS bénéficient de sessions de formation régulières et sont encouragés à passer le BAFA, le CLEO s’engageant à financer leur reste à charge.</w:t>
      </w:r>
    </w:p>
    <w:p w14:paraId="686FB257" w14:textId="77777777" w:rsidR="00A01C64" w:rsidRDefault="00000000" w:rsidP="00805269">
      <w:pPr>
        <w:pStyle w:val="Titre3"/>
        <w:spacing w:before="120" w:after="12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lastRenderedPageBreak/>
        <w:t>C. Éducation intégrale</w:t>
      </w:r>
    </w:p>
    <w:p w14:paraId="2019A918" w14:textId="77777777" w:rsidR="00A01C64" w:rsidRDefault="00000000" w:rsidP="00805269">
      <w:pPr>
        <w:pBdr>
          <w:top w:val="nil"/>
          <w:left w:val="nil"/>
          <w:bottom w:val="nil"/>
          <w:right w:val="nil"/>
          <w:between w:val="nil"/>
        </w:pBdr>
        <w:spacing w:after="12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Notre centre a pour vocation de contribuer à l’éducation intégrale de chaque enfant, en prenant en compte toutes les dimensions de sa personne : le corps, l’esprit, le cœur et la vie intérieure.</w:t>
      </w:r>
    </w:p>
    <w:p w14:paraId="1378D05E" w14:textId="77777777" w:rsidR="00A01C64" w:rsidRDefault="00000000" w:rsidP="00805269">
      <w:pPr>
        <w:numPr>
          <w:ilvl w:val="0"/>
          <w:numId w:val="18"/>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Éducation du corps et des mains :</w:t>
      </w:r>
      <w:r>
        <w:rPr>
          <w:rFonts w:ascii="Google Sans Text" w:eastAsia="Google Sans Text" w:hAnsi="Google Sans Text" w:cs="Google Sans Text"/>
          <w:color w:val="1B1C1D"/>
        </w:rPr>
        <w:t xml:space="preserve"> À travers le jeu libre, les sorties et les activités manuelles, nous développons la motricité et la créativité des enfants.</w:t>
      </w:r>
    </w:p>
    <w:p w14:paraId="1CDE670A" w14:textId="77777777" w:rsidR="00A01C64" w:rsidRDefault="00000000" w:rsidP="00805269">
      <w:pPr>
        <w:numPr>
          <w:ilvl w:val="0"/>
          <w:numId w:val="18"/>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Éducation de l’esprit :</w:t>
      </w:r>
      <w:r>
        <w:rPr>
          <w:rFonts w:ascii="Google Sans Text" w:eastAsia="Google Sans Text" w:hAnsi="Google Sans Text" w:cs="Google Sans Text"/>
          <w:color w:val="1B1C1D"/>
        </w:rPr>
        <w:t xml:space="preserve"> Nous éveillons la curiosité intellectuelle par l’exploration de thèmes instructifs, la création d'une bibliothèque, et des projets en lien avec le patrimoine local (visite de l’orgue, escape </w:t>
      </w:r>
      <w:proofErr w:type="spellStart"/>
      <w:r>
        <w:rPr>
          <w:rFonts w:ascii="Google Sans Text" w:eastAsia="Google Sans Text" w:hAnsi="Google Sans Text" w:cs="Google Sans Text"/>
          <w:color w:val="1B1C1D"/>
        </w:rPr>
        <w:t>games</w:t>
      </w:r>
      <w:proofErr w:type="spellEnd"/>
      <w:r>
        <w:rPr>
          <w:rFonts w:ascii="Google Sans Text" w:eastAsia="Google Sans Text" w:hAnsi="Google Sans Text" w:cs="Google Sans Text"/>
          <w:color w:val="1B1C1D"/>
        </w:rPr>
        <w:t>).</w:t>
      </w:r>
    </w:p>
    <w:p w14:paraId="1B23A9A6" w14:textId="77777777" w:rsidR="00A01C64" w:rsidRDefault="00000000" w:rsidP="00805269">
      <w:pPr>
        <w:numPr>
          <w:ilvl w:val="0"/>
          <w:numId w:val="18"/>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Éducation du cœur et à la solidarité :</w:t>
      </w:r>
      <w:r>
        <w:rPr>
          <w:rFonts w:ascii="Google Sans Text" w:eastAsia="Google Sans Text" w:hAnsi="Google Sans Text" w:cs="Google Sans Text"/>
          <w:color w:val="1B1C1D"/>
        </w:rPr>
        <w:t xml:space="preserve"> Nous veillons à ce que chacun se sente important en célébrant les anniversaires et en assurant un suivi personnalisé. Les jeunes sont invités à s’engager dans des actions solidaires (visites à l’EHPAD, maraudes).</w:t>
      </w:r>
    </w:p>
    <w:p w14:paraId="423015ED" w14:textId="77777777" w:rsidR="00A01C64" w:rsidRDefault="00000000" w:rsidP="00805269">
      <w:pPr>
        <w:numPr>
          <w:ilvl w:val="0"/>
          <w:numId w:val="18"/>
        </w:numPr>
        <w:pBdr>
          <w:top w:val="nil"/>
          <w:left w:val="nil"/>
          <w:bottom w:val="nil"/>
          <w:right w:val="nil"/>
          <w:between w:val="nil"/>
        </w:pBdr>
        <w:spacing w:after="120" w:line="275" w:lineRule="auto"/>
        <w:jc w:val="both"/>
      </w:pPr>
      <w:r>
        <w:rPr>
          <w:rFonts w:ascii="Google Sans Text" w:eastAsia="Google Sans Text" w:hAnsi="Google Sans Text" w:cs="Google Sans Text"/>
          <w:b/>
          <w:color w:val="1B1C1D"/>
        </w:rPr>
        <w:t>Éducation à la dimension personnelle et spirituelle :</w:t>
      </w:r>
      <w:r>
        <w:rPr>
          <w:rFonts w:ascii="Google Sans Text" w:eastAsia="Google Sans Text" w:hAnsi="Google Sans Text" w:cs="Google Sans Text"/>
          <w:color w:val="1B1C1D"/>
        </w:rPr>
        <w:t xml:space="preserve"> Des temps d’intériorité sont proposés sur la base du volontariat. Un temps de partage avec l'aumônier est également offert, dans le respect des convictions de chacun.</w:t>
      </w:r>
    </w:p>
    <w:p w14:paraId="49C61005" w14:textId="77777777" w:rsidR="00A01C64" w:rsidRDefault="00000000" w:rsidP="00805269">
      <w:pPr>
        <w:pStyle w:val="Titre2"/>
        <w:spacing w:before="120" w:after="12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3. Le Cadre de l'Accueil</w:t>
      </w:r>
    </w:p>
    <w:p w14:paraId="4E61715F" w14:textId="77777777" w:rsidR="00A01C64" w:rsidRDefault="00000000" w:rsidP="00805269">
      <w:pPr>
        <w:pStyle w:val="Titre3"/>
        <w:spacing w:before="0" w:after="12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Cadre légal et règlements</w:t>
      </w:r>
    </w:p>
    <w:p w14:paraId="0B473663" w14:textId="77777777" w:rsidR="00A01C64" w:rsidRDefault="00000000" w:rsidP="00805269">
      <w:pPr>
        <w:numPr>
          <w:ilvl w:val="0"/>
          <w:numId w:val="19"/>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Cadre légal :</w:t>
      </w:r>
      <w:r>
        <w:rPr>
          <w:rFonts w:ascii="Google Sans Text" w:eastAsia="Google Sans Text" w:hAnsi="Google Sans Text" w:cs="Google Sans Text"/>
          <w:color w:val="1B1C1D"/>
        </w:rPr>
        <w:t xml:space="preserve"> L’accueil de loisirs est encadré par les réglementations Jeunesse et Sports et par le projet éducatif de l’ADEJ.</w:t>
      </w:r>
    </w:p>
    <w:p w14:paraId="45FE2485" w14:textId="77777777" w:rsidR="00A01C64" w:rsidRDefault="00000000" w:rsidP="00805269">
      <w:pPr>
        <w:numPr>
          <w:ilvl w:val="0"/>
          <w:numId w:val="19"/>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Règlement pour les animateurs :</w:t>
      </w:r>
      <w:r>
        <w:rPr>
          <w:rFonts w:ascii="Google Sans Text" w:eastAsia="Google Sans Text" w:hAnsi="Google Sans Text" w:cs="Google Sans Text"/>
          <w:color w:val="1B1C1D"/>
        </w:rPr>
        <w:t xml:space="preserve"> Respect de la tenue, interdiction de fumer ou de consommer de l’alcool, usage limité du téléphone portable, et vigilance constante envers les enfants.</w:t>
      </w:r>
    </w:p>
    <w:p w14:paraId="41CBD0C4" w14:textId="77777777" w:rsidR="00A01C64" w:rsidRDefault="00000000" w:rsidP="00805269">
      <w:pPr>
        <w:numPr>
          <w:ilvl w:val="0"/>
          <w:numId w:val="19"/>
        </w:numPr>
        <w:pBdr>
          <w:top w:val="nil"/>
          <w:left w:val="nil"/>
          <w:bottom w:val="nil"/>
          <w:right w:val="nil"/>
          <w:between w:val="nil"/>
        </w:pBdr>
        <w:spacing w:after="120" w:line="275" w:lineRule="auto"/>
        <w:jc w:val="both"/>
      </w:pPr>
      <w:r>
        <w:rPr>
          <w:rFonts w:ascii="Google Sans Text" w:eastAsia="Google Sans Text" w:hAnsi="Google Sans Text" w:cs="Google Sans Text"/>
          <w:b/>
          <w:color w:val="1B1C1D"/>
        </w:rPr>
        <w:t>Règlement pour les enfants :</w:t>
      </w:r>
      <w:r>
        <w:rPr>
          <w:rFonts w:ascii="Google Sans Text" w:eastAsia="Google Sans Text" w:hAnsi="Google Sans Text" w:cs="Google Sans Text"/>
          <w:color w:val="1B1C1D"/>
        </w:rPr>
        <w:t xml:space="preserve"> Un ensemble de 10 règles a été établi pour assurer le respect des autres, des lieux et des activités. Les règles incluent le respect des différences, la participation active, l'esprit de jeu, et l'usage responsable du téléphone portable (qui est confié aux animateurs).</w:t>
      </w:r>
    </w:p>
    <w:p w14:paraId="4314CFDC" w14:textId="77777777" w:rsidR="00A01C64" w:rsidRDefault="00000000" w:rsidP="00805269">
      <w:pPr>
        <w:pStyle w:val="Titre3"/>
        <w:spacing w:before="120" w:after="12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Fonctionnement et sanctions</w:t>
      </w:r>
    </w:p>
    <w:p w14:paraId="107710E7" w14:textId="77777777" w:rsidR="00A01C64" w:rsidRDefault="00000000" w:rsidP="00805269">
      <w:pPr>
        <w:numPr>
          <w:ilvl w:val="0"/>
          <w:numId w:val="20"/>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Sanctions :</w:t>
      </w:r>
    </w:p>
    <w:p w14:paraId="42D02990" w14:textId="77777777" w:rsidR="00A01C64" w:rsidRDefault="00000000" w:rsidP="00805269">
      <w:pPr>
        <w:numPr>
          <w:ilvl w:val="1"/>
          <w:numId w:val="2"/>
        </w:numPr>
        <w:pBdr>
          <w:top w:val="nil"/>
          <w:left w:val="nil"/>
          <w:bottom w:val="nil"/>
          <w:right w:val="nil"/>
          <w:between w:val="nil"/>
        </w:pBdr>
        <w:spacing w:line="275" w:lineRule="auto"/>
        <w:jc w:val="both"/>
      </w:pPr>
      <w:r>
        <w:rPr>
          <w:rFonts w:ascii="Google Sans Text" w:eastAsia="Google Sans Text" w:hAnsi="Google Sans Text" w:cs="Google Sans Text"/>
          <w:color w:val="1B1C1D"/>
        </w:rPr>
        <w:t>Faute mineure : avertissement (carton jaune).</w:t>
      </w:r>
    </w:p>
    <w:p w14:paraId="46D74344" w14:textId="77777777" w:rsidR="00A01C64" w:rsidRDefault="00000000" w:rsidP="00805269">
      <w:pPr>
        <w:numPr>
          <w:ilvl w:val="1"/>
          <w:numId w:val="2"/>
        </w:numPr>
        <w:pBdr>
          <w:top w:val="nil"/>
          <w:left w:val="nil"/>
          <w:bottom w:val="nil"/>
          <w:right w:val="nil"/>
          <w:between w:val="nil"/>
        </w:pBdr>
        <w:spacing w:line="275" w:lineRule="auto"/>
        <w:jc w:val="both"/>
      </w:pPr>
      <w:r>
        <w:rPr>
          <w:rFonts w:ascii="Google Sans Text" w:eastAsia="Google Sans Text" w:hAnsi="Google Sans Text" w:cs="Google Sans Text"/>
          <w:color w:val="1B1C1D"/>
        </w:rPr>
        <w:t>3ème récidive : renvoi pour une séance (carton rouge).</w:t>
      </w:r>
    </w:p>
    <w:p w14:paraId="4B3C6C42" w14:textId="77777777" w:rsidR="00A01C64" w:rsidRDefault="00000000" w:rsidP="00805269">
      <w:pPr>
        <w:numPr>
          <w:ilvl w:val="1"/>
          <w:numId w:val="2"/>
        </w:numPr>
        <w:pBdr>
          <w:top w:val="nil"/>
          <w:left w:val="nil"/>
          <w:bottom w:val="nil"/>
          <w:right w:val="nil"/>
          <w:between w:val="nil"/>
        </w:pBdr>
        <w:spacing w:line="275" w:lineRule="auto"/>
        <w:jc w:val="both"/>
      </w:pPr>
      <w:r>
        <w:rPr>
          <w:rFonts w:ascii="Google Sans Text" w:eastAsia="Google Sans Text" w:hAnsi="Google Sans Text" w:cs="Google Sans Text"/>
          <w:color w:val="1B1C1D"/>
        </w:rPr>
        <w:t>Bonne conduite : carton vert pour les attitudes particulièrement positives.</w:t>
      </w:r>
    </w:p>
    <w:p w14:paraId="6811F0AC" w14:textId="77777777" w:rsidR="00A01C64" w:rsidRDefault="00000000" w:rsidP="00805269">
      <w:pPr>
        <w:numPr>
          <w:ilvl w:val="0"/>
          <w:numId w:val="20"/>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Assiduité :</w:t>
      </w:r>
      <w:r>
        <w:rPr>
          <w:rFonts w:ascii="Google Sans Text" w:eastAsia="Google Sans Text" w:hAnsi="Google Sans Text" w:cs="Google Sans Text"/>
          <w:color w:val="1B1C1D"/>
        </w:rPr>
        <w:t xml:space="preserve"> La régularité est requise pour créer une communauté. Un prix est décerné chaque trimestre pour récompenser l'assiduité.</w:t>
      </w:r>
    </w:p>
    <w:p w14:paraId="134AE861" w14:textId="77777777" w:rsidR="00A01C64" w:rsidRDefault="00000000" w:rsidP="00805269">
      <w:pPr>
        <w:numPr>
          <w:ilvl w:val="0"/>
          <w:numId w:val="20"/>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Répartition des temps :</w:t>
      </w:r>
      <w:r>
        <w:rPr>
          <w:rFonts w:ascii="Google Sans Text" w:eastAsia="Google Sans Text" w:hAnsi="Google Sans Text" w:cs="Google Sans Text"/>
          <w:color w:val="1B1C1D"/>
        </w:rPr>
        <w:t xml:space="preserve"> L'accueil a une capacité de 30 enfants.</w:t>
      </w:r>
    </w:p>
    <w:p w14:paraId="3BC18850" w14:textId="77777777" w:rsidR="00A01C64" w:rsidRDefault="00000000" w:rsidP="00805269">
      <w:pPr>
        <w:numPr>
          <w:ilvl w:val="1"/>
          <w:numId w:val="3"/>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Matin (aide à la scolarité) :</w:t>
      </w:r>
      <w:r>
        <w:rPr>
          <w:rFonts w:ascii="Google Sans Text" w:eastAsia="Google Sans Text" w:hAnsi="Google Sans Text" w:cs="Google Sans Text"/>
          <w:color w:val="1B1C1D"/>
        </w:rPr>
        <w:t xml:space="preserve"> De 9h à 12h, les enfants sont répartis en groupes de niveau (CP à CM2) avec des bénévoles.</w:t>
      </w:r>
    </w:p>
    <w:p w14:paraId="0A972BF3" w14:textId="77777777" w:rsidR="00A01C64" w:rsidRDefault="00000000" w:rsidP="00805269">
      <w:pPr>
        <w:numPr>
          <w:ilvl w:val="1"/>
          <w:numId w:val="3"/>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Pause méridienne :</w:t>
      </w:r>
      <w:r>
        <w:rPr>
          <w:rFonts w:ascii="Google Sans Text" w:eastAsia="Google Sans Text" w:hAnsi="Google Sans Text" w:cs="Google Sans Text"/>
          <w:color w:val="1B1C1D"/>
        </w:rPr>
        <w:t xml:space="preserve"> De 12h à 14h, avec un repas partagé, un temps de jeu libre et un </w:t>
      </w:r>
      <w:r>
        <w:rPr>
          <w:rFonts w:ascii="Google Sans Text" w:eastAsia="Google Sans Text" w:hAnsi="Google Sans Text" w:cs="Google Sans Text"/>
          <w:color w:val="1B1C1D"/>
        </w:rPr>
        <w:lastRenderedPageBreak/>
        <w:t>temps calme.</w:t>
      </w:r>
    </w:p>
    <w:p w14:paraId="647DB64F" w14:textId="77777777" w:rsidR="00A01C64" w:rsidRDefault="00000000" w:rsidP="00805269">
      <w:pPr>
        <w:numPr>
          <w:ilvl w:val="1"/>
          <w:numId w:val="3"/>
        </w:numPr>
        <w:pBdr>
          <w:top w:val="nil"/>
          <w:left w:val="nil"/>
          <w:bottom w:val="nil"/>
          <w:right w:val="nil"/>
          <w:between w:val="nil"/>
        </w:pBdr>
        <w:spacing w:after="120" w:line="275" w:lineRule="auto"/>
        <w:jc w:val="both"/>
      </w:pPr>
      <w:r>
        <w:rPr>
          <w:rFonts w:ascii="Google Sans Text" w:eastAsia="Google Sans Text" w:hAnsi="Google Sans Text" w:cs="Google Sans Text"/>
          <w:b/>
          <w:color w:val="1B1C1D"/>
        </w:rPr>
        <w:t>Après-midi (loisirs) :</w:t>
      </w:r>
      <w:r>
        <w:rPr>
          <w:rFonts w:ascii="Google Sans Text" w:eastAsia="Google Sans Text" w:hAnsi="Google Sans Text" w:cs="Google Sans Text"/>
          <w:color w:val="1B1C1D"/>
        </w:rPr>
        <w:t xml:space="preserve"> De 14h à 17h, avec des moments d’accueil, d'activités thématiques, de temps calme et de rangement.</w:t>
      </w:r>
    </w:p>
    <w:p w14:paraId="45C7D4E8" w14:textId="77777777" w:rsidR="00A01C64" w:rsidRDefault="00000000" w:rsidP="00805269">
      <w:pPr>
        <w:pStyle w:val="Titre3"/>
        <w:spacing w:before="120" w:after="12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Préparation des activités</w:t>
      </w:r>
    </w:p>
    <w:p w14:paraId="1E3FAAD0" w14:textId="77777777" w:rsidR="00A01C64" w:rsidRDefault="00000000" w:rsidP="00805269">
      <w:pPr>
        <w:pBdr>
          <w:top w:val="nil"/>
          <w:left w:val="nil"/>
          <w:bottom w:val="nil"/>
          <w:right w:val="nil"/>
          <w:between w:val="nil"/>
        </w:pBdr>
        <w:spacing w:after="24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Les activités sont préparées avec le directeur, les animateurs et les grands frères et grandes sœurs lors de réunions trimestrielles. Le planning est ensuite communiqué aux parents via le site internet et un panneau d'affichage. Les activités sont planifiées sur des séquences de 4 à 6 mercredis.</w:t>
      </w:r>
    </w:p>
    <w:p w14:paraId="0B88C1EF" w14:textId="77777777" w:rsidR="00A01C64" w:rsidRDefault="00000000" w:rsidP="00805269">
      <w:pPr>
        <w:pStyle w:val="Titre2"/>
        <w:spacing w:before="0" w:after="12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4. Moyens Humains et Matériels</w:t>
      </w:r>
    </w:p>
    <w:p w14:paraId="1884B589" w14:textId="77777777" w:rsidR="00A01C64" w:rsidRDefault="00000000" w:rsidP="00805269">
      <w:pPr>
        <w:pStyle w:val="Titre3"/>
        <w:spacing w:before="0" w:after="12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L'équipe</w:t>
      </w:r>
    </w:p>
    <w:p w14:paraId="3634F5BA" w14:textId="77777777" w:rsidR="00A01C64" w:rsidRDefault="00000000" w:rsidP="00805269">
      <w:pPr>
        <w:numPr>
          <w:ilvl w:val="0"/>
          <w:numId w:val="4"/>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La direction :</w:t>
      </w:r>
      <w:r>
        <w:rPr>
          <w:rFonts w:ascii="Google Sans Text" w:eastAsia="Google Sans Text" w:hAnsi="Google Sans Text" w:cs="Google Sans Text"/>
          <w:color w:val="1B1C1D"/>
        </w:rPr>
        <w:t xml:space="preserve"> Assurée par un directeur titulaire du CAPES (équivalence BAFD) et une directrice adjointe stagiaire BAFD. Le directeur forme l'équipe, assure la gestion et le suivi des partenariats, et est garant de la sécurité. Il organise notamment une formation obligatoire </w:t>
      </w:r>
      <w:r>
        <w:rPr>
          <w:rFonts w:ascii="Google Sans Text" w:eastAsia="Google Sans Text" w:hAnsi="Google Sans Text" w:cs="Google Sans Text"/>
          <w:b/>
          <w:color w:val="1B1C1D"/>
        </w:rPr>
        <w:t>STOP ABUS</w:t>
      </w:r>
      <w:r>
        <w:rPr>
          <w:rFonts w:ascii="Google Sans Text" w:eastAsia="Google Sans Text" w:hAnsi="Google Sans Text" w:cs="Google Sans Text"/>
          <w:color w:val="1B1C1D"/>
        </w:rPr>
        <w:t>.</w:t>
      </w:r>
    </w:p>
    <w:p w14:paraId="28C3B9D0" w14:textId="77777777" w:rsidR="00A01C64" w:rsidRDefault="00000000" w:rsidP="00805269">
      <w:pPr>
        <w:numPr>
          <w:ilvl w:val="0"/>
          <w:numId w:val="4"/>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Les animateurs :</w:t>
      </w:r>
      <w:r>
        <w:rPr>
          <w:rFonts w:ascii="Google Sans Text" w:eastAsia="Google Sans Text" w:hAnsi="Google Sans Text" w:cs="Google Sans Text"/>
          <w:color w:val="1B1C1D"/>
        </w:rPr>
        <w:t xml:space="preserve"> Composée de 3 animateurs BAFA qualifiés, ils ont un rôle de </w:t>
      </w:r>
      <w:r>
        <w:rPr>
          <w:rFonts w:ascii="Google Sans Text" w:eastAsia="Google Sans Text" w:hAnsi="Google Sans Text" w:cs="Google Sans Text"/>
          <w:b/>
          <w:color w:val="1B1C1D"/>
        </w:rPr>
        <w:t>B.E.R.S.C.</w:t>
      </w:r>
      <w:r>
        <w:rPr>
          <w:rFonts w:ascii="Google Sans Text" w:eastAsia="Google Sans Text" w:hAnsi="Google Sans Text" w:cs="Google Sans Text"/>
          <w:color w:val="1B1C1D"/>
        </w:rPr>
        <w:t xml:space="preserve"> (Bienveillance, Exemplarité, Responsabilité, Solidarité, Communication).</w:t>
      </w:r>
    </w:p>
    <w:p w14:paraId="77BC20D9" w14:textId="77777777" w:rsidR="00A01C64" w:rsidRDefault="00000000" w:rsidP="00805269">
      <w:pPr>
        <w:numPr>
          <w:ilvl w:val="0"/>
          <w:numId w:val="4"/>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Les bénévoles :</w:t>
      </w:r>
      <w:r>
        <w:rPr>
          <w:rFonts w:ascii="Google Sans Text" w:eastAsia="Google Sans Text" w:hAnsi="Google Sans Text" w:cs="Google Sans Text"/>
          <w:color w:val="1B1C1D"/>
        </w:rPr>
        <w:t xml:space="preserve"> Une équipe de 10 bénévoles pour l'aide à la scolarité, chacun suivant un groupe de jeunes pour un meilleur suivi.</w:t>
      </w:r>
    </w:p>
    <w:p w14:paraId="07451F32" w14:textId="77777777" w:rsidR="00A01C64" w:rsidRDefault="00000000" w:rsidP="00805269">
      <w:pPr>
        <w:numPr>
          <w:ilvl w:val="0"/>
          <w:numId w:val="4"/>
        </w:numPr>
        <w:pBdr>
          <w:top w:val="nil"/>
          <w:left w:val="nil"/>
          <w:bottom w:val="nil"/>
          <w:right w:val="nil"/>
          <w:between w:val="nil"/>
        </w:pBdr>
        <w:spacing w:after="120" w:line="275" w:lineRule="auto"/>
        <w:jc w:val="both"/>
      </w:pPr>
      <w:r>
        <w:rPr>
          <w:rFonts w:ascii="Google Sans Text" w:eastAsia="Google Sans Text" w:hAnsi="Google Sans Text" w:cs="Google Sans Text"/>
          <w:b/>
          <w:color w:val="1B1C1D"/>
        </w:rPr>
        <w:t>L'assistant sanitaire :</w:t>
      </w:r>
      <w:r>
        <w:rPr>
          <w:rFonts w:ascii="Google Sans Text" w:eastAsia="Google Sans Text" w:hAnsi="Google Sans Text" w:cs="Google Sans Text"/>
          <w:color w:val="1B1C1D"/>
        </w:rPr>
        <w:t xml:space="preserve"> Il gère les fiches médicales, assure les soins, tient le registre d'infirmerie et veille à la bonne intégration des enfants ayant des troubles de la santé ou des handicaps.</w:t>
      </w:r>
    </w:p>
    <w:p w14:paraId="01CA661C" w14:textId="77777777" w:rsidR="00A01C64" w:rsidRDefault="00000000" w:rsidP="00805269">
      <w:pPr>
        <w:pStyle w:val="Titre3"/>
        <w:spacing w:before="120" w:after="12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Moyens matériels</w:t>
      </w:r>
    </w:p>
    <w:p w14:paraId="4CBBE257" w14:textId="77777777" w:rsidR="00A01C64" w:rsidRDefault="00000000" w:rsidP="00805269">
      <w:pPr>
        <w:numPr>
          <w:ilvl w:val="0"/>
          <w:numId w:val="5"/>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Locaux :</w:t>
      </w:r>
      <w:r>
        <w:rPr>
          <w:rFonts w:ascii="Google Sans Text" w:eastAsia="Google Sans Text" w:hAnsi="Google Sans Text" w:cs="Google Sans Text"/>
          <w:color w:val="1B1C1D"/>
        </w:rPr>
        <w:t xml:space="preserve"> Le CLEO est installé dans les salles de l’aumônerie, classées ERP. Elles comprennent un vestibule, une grande salle de 80 m², une cuisine équipée et deux salles à l’étage.</w:t>
      </w:r>
    </w:p>
    <w:p w14:paraId="5EE6F6DA" w14:textId="77777777" w:rsidR="00A01C64" w:rsidRDefault="00000000" w:rsidP="00805269">
      <w:pPr>
        <w:numPr>
          <w:ilvl w:val="0"/>
          <w:numId w:val="5"/>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Espaces extérieurs :</w:t>
      </w:r>
      <w:r>
        <w:rPr>
          <w:rFonts w:ascii="Google Sans Text" w:eastAsia="Google Sans Text" w:hAnsi="Google Sans Text" w:cs="Google Sans Text"/>
          <w:color w:val="1B1C1D"/>
        </w:rPr>
        <w:t xml:space="preserve"> Une cour de 50 m² et l'accès au cloître de la cathédrale.</w:t>
      </w:r>
    </w:p>
    <w:p w14:paraId="5D98F278" w14:textId="77777777" w:rsidR="00A01C64" w:rsidRDefault="00000000" w:rsidP="00805269">
      <w:pPr>
        <w:numPr>
          <w:ilvl w:val="0"/>
          <w:numId w:val="5"/>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Matériel :</w:t>
      </w:r>
      <w:r>
        <w:rPr>
          <w:rFonts w:ascii="Google Sans Text" w:eastAsia="Google Sans Text" w:hAnsi="Google Sans Text" w:cs="Google Sans Text"/>
          <w:color w:val="1B1C1D"/>
        </w:rPr>
        <w:t xml:space="preserve"> Les jeux et costumes sont stockés dans un grenier aménagé et sécurisé.</w:t>
      </w:r>
    </w:p>
    <w:p w14:paraId="4F9AC74D" w14:textId="77777777" w:rsidR="00A01C64" w:rsidRDefault="00000000" w:rsidP="00805269">
      <w:pPr>
        <w:numPr>
          <w:ilvl w:val="0"/>
          <w:numId w:val="5"/>
        </w:numPr>
        <w:pBdr>
          <w:top w:val="nil"/>
          <w:left w:val="nil"/>
          <w:bottom w:val="nil"/>
          <w:right w:val="nil"/>
          <w:between w:val="nil"/>
        </w:pBdr>
        <w:spacing w:after="120" w:line="275" w:lineRule="auto"/>
        <w:jc w:val="both"/>
      </w:pPr>
      <w:r>
        <w:rPr>
          <w:rFonts w:ascii="Google Sans Text" w:eastAsia="Google Sans Text" w:hAnsi="Google Sans Text" w:cs="Google Sans Text"/>
          <w:b/>
          <w:color w:val="1B1C1D"/>
        </w:rPr>
        <w:t>Partenariats :</w:t>
      </w:r>
      <w:r>
        <w:rPr>
          <w:rFonts w:ascii="Google Sans Text" w:eastAsia="Google Sans Text" w:hAnsi="Google Sans Text" w:cs="Google Sans Text"/>
          <w:color w:val="1B1C1D"/>
        </w:rPr>
        <w:t xml:space="preserve"> Proximité avec les ateliers du patrimoine de la ville pour des activités éducatives et culturelles.</w:t>
      </w:r>
    </w:p>
    <w:p w14:paraId="7FDCA96A" w14:textId="77777777" w:rsidR="00A01C64" w:rsidRDefault="00000000" w:rsidP="00805269">
      <w:pPr>
        <w:pStyle w:val="Titre2"/>
        <w:spacing w:before="120" w:after="12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5. Évaluations</w:t>
      </w:r>
    </w:p>
    <w:p w14:paraId="4F5C3C8C" w14:textId="77777777" w:rsidR="00A01C64" w:rsidRDefault="00000000" w:rsidP="00805269">
      <w:pPr>
        <w:pStyle w:val="Titre3"/>
        <w:spacing w:before="0" w:after="12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Évaluation continue</w:t>
      </w:r>
    </w:p>
    <w:p w14:paraId="208B9636" w14:textId="77777777" w:rsidR="00A01C64" w:rsidRDefault="00000000" w:rsidP="00805269">
      <w:pPr>
        <w:pBdr>
          <w:top w:val="nil"/>
          <w:left w:val="nil"/>
          <w:bottom w:val="nil"/>
          <w:right w:val="nil"/>
          <w:between w:val="nil"/>
        </w:pBdr>
        <w:spacing w:after="120" w:line="275" w:lineRule="auto"/>
        <w:jc w:val="both"/>
        <w:rPr>
          <w:rFonts w:ascii="Google Sans Text" w:eastAsia="Google Sans Text" w:hAnsi="Google Sans Text" w:cs="Google Sans Text"/>
          <w:color w:val="1B1C1D"/>
        </w:rPr>
      </w:pPr>
      <w:r>
        <w:rPr>
          <w:rFonts w:ascii="Google Sans Text" w:eastAsia="Google Sans Text" w:hAnsi="Google Sans Text" w:cs="Google Sans Text"/>
          <w:color w:val="1B1C1D"/>
        </w:rPr>
        <w:t>Le projet pédagogique est un document vivant. Des évaluations régulières sont menées pour s'assurer qu'il répond toujours aux besoins des jeunes et des familles.</w:t>
      </w:r>
    </w:p>
    <w:p w14:paraId="260E56CF" w14:textId="77777777" w:rsidR="00A01C64" w:rsidRDefault="00000000" w:rsidP="00805269">
      <w:pPr>
        <w:numPr>
          <w:ilvl w:val="0"/>
          <w:numId w:val="6"/>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Avec les jeunes :</w:t>
      </w:r>
      <w:r>
        <w:rPr>
          <w:rFonts w:ascii="Google Sans Text" w:eastAsia="Google Sans Text" w:hAnsi="Google Sans Text" w:cs="Google Sans Text"/>
          <w:color w:val="1B1C1D"/>
        </w:rPr>
        <w:t xml:space="preserve"> Une évaluation ludique est organisée à la fin de chaque journée, et les </w:t>
      </w:r>
      <w:r>
        <w:rPr>
          <w:rFonts w:ascii="Google Sans Text" w:eastAsia="Google Sans Text" w:hAnsi="Google Sans Text" w:cs="Google Sans Text"/>
          <w:color w:val="1B1C1D"/>
        </w:rPr>
        <w:lastRenderedPageBreak/>
        <w:t>enfants sont invités à verbaliser leurs sentiments.</w:t>
      </w:r>
    </w:p>
    <w:p w14:paraId="0F24F7BA" w14:textId="77777777" w:rsidR="00A01C64" w:rsidRDefault="00000000" w:rsidP="00805269">
      <w:pPr>
        <w:numPr>
          <w:ilvl w:val="0"/>
          <w:numId w:val="6"/>
        </w:numPr>
        <w:pBdr>
          <w:top w:val="nil"/>
          <w:left w:val="nil"/>
          <w:bottom w:val="nil"/>
          <w:right w:val="nil"/>
          <w:between w:val="nil"/>
        </w:pBdr>
        <w:spacing w:line="275" w:lineRule="auto"/>
        <w:jc w:val="both"/>
      </w:pPr>
      <w:r>
        <w:rPr>
          <w:rFonts w:ascii="Google Sans Text" w:eastAsia="Google Sans Text" w:hAnsi="Google Sans Text" w:cs="Google Sans Text"/>
          <w:b/>
          <w:color w:val="1B1C1D"/>
        </w:rPr>
        <w:t>Avec les animateurs :</w:t>
      </w:r>
      <w:r>
        <w:rPr>
          <w:rFonts w:ascii="Google Sans Text" w:eastAsia="Google Sans Text" w:hAnsi="Google Sans Text" w:cs="Google Sans Text"/>
          <w:color w:val="1B1C1D"/>
        </w:rPr>
        <w:t xml:space="preserve"> Un bilan est fait à la fin de chaque journée et à la fin de chaque séquence pour évaluer la réussite des objectifs pédagogiques et planifier la suite.</w:t>
      </w:r>
    </w:p>
    <w:p w14:paraId="18405AB6" w14:textId="77777777" w:rsidR="00A01C64" w:rsidRPr="004648A5" w:rsidRDefault="00000000" w:rsidP="00805269">
      <w:pPr>
        <w:numPr>
          <w:ilvl w:val="0"/>
          <w:numId w:val="6"/>
        </w:numPr>
        <w:pBdr>
          <w:top w:val="nil"/>
          <w:left w:val="nil"/>
          <w:bottom w:val="nil"/>
          <w:right w:val="nil"/>
          <w:between w:val="nil"/>
        </w:pBdr>
        <w:spacing w:after="120" w:line="275" w:lineRule="auto"/>
        <w:jc w:val="both"/>
      </w:pPr>
      <w:r>
        <w:rPr>
          <w:rFonts w:ascii="Google Sans Text" w:eastAsia="Google Sans Text" w:hAnsi="Google Sans Text" w:cs="Google Sans Text"/>
          <w:b/>
          <w:color w:val="1B1C1D"/>
        </w:rPr>
        <w:t>Avec les familles :</w:t>
      </w:r>
      <w:r>
        <w:rPr>
          <w:rFonts w:ascii="Google Sans Text" w:eastAsia="Google Sans Text" w:hAnsi="Google Sans Text" w:cs="Google Sans Text"/>
          <w:color w:val="1B1C1D"/>
        </w:rPr>
        <w:t xml:space="preserve"> Un questionnaire de satisfaction est proposé chaque année. La direction est disponible à l’accueil et au départ des enfants pour échanger directement avec les parents.</w:t>
      </w:r>
    </w:p>
    <w:p w14:paraId="7C39AD87" w14:textId="77777777" w:rsidR="004648A5" w:rsidRPr="004648A5" w:rsidRDefault="004648A5" w:rsidP="00805269">
      <w:pPr>
        <w:pStyle w:val="Titre3"/>
        <w:spacing w:before="0" w:after="120" w:line="275" w:lineRule="auto"/>
        <w:jc w:val="both"/>
        <w:rPr>
          <w:rFonts w:ascii="Google Sans Text" w:eastAsia="Google Sans Text" w:hAnsi="Google Sans Text" w:cs="Google Sans Text"/>
          <w:color w:val="1B1C1D"/>
        </w:rPr>
      </w:pPr>
      <w:bookmarkStart w:id="1" w:name="_Toc208245453"/>
      <w:r w:rsidRPr="004648A5">
        <w:rPr>
          <w:rFonts w:ascii="Google Sans Text" w:eastAsia="Google Sans Text" w:hAnsi="Google Sans Text" w:cs="Google Sans Text"/>
          <w:color w:val="1B1C1D"/>
        </w:rPr>
        <w:t>Évaluation avec l’organisateur</w:t>
      </w:r>
      <w:bookmarkEnd w:id="1"/>
    </w:p>
    <w:p w14:paraId="4BC30363" w14:textId="77777777" w:rsidR="004648A5" w:rsidRPr="004648A5" w:rsidRDefault="004648A5" w:rsidP="00805269">
      <w:pPr>
        <w:pBdr>
          <w:top w:val="nil"/>
          <w:left w:val="nil"/>
          <w:bottom w:val="nil"/>
          <w:right w:val="nil"/>
          <w:between w:val="nil"/>
        </w:pBdr>
        <w:spacing w:after="120" w:line="275" w:lineRule="auto"/>
        <w:jc w:val="both"/>
        <w:rPr>
          <w:rFonts w:ascii="Google Sans Text" w:eastAsia="Google Sans Text" w:hAnsi="Google Sans Text" w:cs="Google Sans Text"/>
          <w:color w:val="1B1C1D"/>
        </w:rPr>
      </w:pPr>
      <w:r w:rsidRPr="004648A5">
        <w:rPr>
          <w:rFonts w:ascii="Google Sans Text" w:eastAsia="Google Sans Text" w:hAnsi="Google Sans Text" w:cs="Google Sans Text"/>
          <w:color w:val="1B1C1D"/>
        </w:rPr>
        <w:t>La direction rend compte de sa pratique éducative auprès du président de l’association ADEJ entouré de son CA, et ce, une fois par an. On peut ainsi vérifier la cohérence entre les projets éducatif, pédagogique et ce qui se vit sur le terrain effectivement, et proposer des remédiations pour améliorer activités, vie quotidienne ainsi que la sécurité physique, morale et affective des jeunes.</w:t>
      </w:r>
    </w:p>
    <w:p w14:paraId="3536391C" w14:textId="77777777" w:rsidR="004648A5" w:rsidRPr="004648A5" w:rsidRDefault="004648A5" w:rsidP="00805269">
      <w:pPr>
        <w:pBdr>
          <w:top w:val="nil"/>
          <w:left w:val="nil"/>
          <w:bottom w:val="nil"/>
          <w:right w:val="nil"/>
          <w:between w:val="nil"/>
        </w:pBdr>
        <w:spacing w:after="120" w:line="275" w:lineRule="auto"/>
        <w:jc w:val="both"/>
        <w:rPr>
          <w:rFonts w:ascii="Google Sans Text" w:eastAsia="Google Sans Text" w:hAnsi="Google Sans Text" w:cs="Google Sans Text"/>
          <w:color w:val="1B1C1D"/>
        </w:rPr>
      </w:pPr>
    </w:p>
    <w:p w14:paraId="1DCD7D1D" w14:textId="77777777" w:rsidR="004648A5" w:rsidRPr="004648A5" w:rsidRDefault="004648A5" w:rsidP="00805269">
      <w:pPr>
        <w:pStyle w:val="Titre3"/>
        <w:spacing w:before="0" w:after="120" w:line="275" w:lineRule="auto"/>
        <w:jc w:val="both"/>
        <w:rPr>
          <w:rFonts w:ascii="Google Sans Text" w:eastAsia="Google Sans Text" w:hAnsi="Google Sans Text" w:cs="Google Sans Text"/>
          <w:color w:val="1B1C1D"/>
        </w:rPr>
      </w:pPr>
      <w:bookmarkStart w:id="2" w:name="_Toc208245454"/>
      <w:r w:rsidRPr="004648A5">
        <w:rPr>
          <w:rFonts w:ascii="Google Sans Text" w:eastAsia="Google Sans Text" w:hAnsi="Google Sans Text" w:cs="Google Sans Text"/>
          <w:color w:val="1B1C1D"/>
        </w:rPr>
        <w:t>Évaluation des animateurs stagiaires</w:t>
      </w:r>
      <w:bookmarkEnd w:id="2"/>
    </w:p>
    <w:p w14:paraId="6F457CCD" w14:textId="77777777" w:rsidR="004648A5" w:rsidRDefault="004648A5" w:rsidP="00805269">
      <w:pPr>
        <w:pStyle w:val="Style1"/>
      </w:pPr>
      <w:r>
        <w:t>Trois rencontres seront organisées avec les stagiaires pour :</w:t>
      </w:r>
    </w:p>
    <w:p w14:paraId="57D1B850" w14:textId="77777777" w:rsidR="004648A5" w:rsidRDefault="004648A5" w:rsidP="00805269">
      <w:pPr>
        <w:pStyle w:val="Style1"/>
      </w:pPr>
      <w:r>
        <w:t xml:space="preserve">- </w:t>
      </w:r>
      <w:r>
        <w:rPr>
          <w:b/>
        </w:rPr>
        <w:t>une rencontre initiale</w:t>
      </w:r>
      <w:r>
        <w:t xml:space="preserve"> pour fixer la grille d'évaluation (identifier des objectifs mesurables selon les cinq fonctions de l'animateur cf. plus bas), avant le séjour.</w:t>
      </w:r>
    </w:p>
    <w:p w14:paraId="2398A803" w14:textId="77777777" w:rsidR="004648A5" w:rsidRDefault="004648A5" w:rsidP="00805269">
      <w:pPr>
        <w:pStyle w:val="Style1"/>
      </w:pPr>
      <w:r>
        <w:t xml:space="preserve">- </w:t>
      </w:r>
      <w:r>
        <w:rPr>
          <w:b/>
        </w:rPr>
        <w:t>un bilan de mi-parcours</w:t>
      </w:r>
      <w:r>
        <w:t xml:space="preserve"> (durant le temps libre des jeunes).</w:t>
      </w:r>
    </w:p>
    <w:p w14:paraId="3272317D" w14:textId="77777777" w:rsidR="004648A5" w:rsidRDefault="004648A5" w:rsidP="00805269">
      <w:pPr>
        <w:pStyle w:val="Style1"/>
      </w:pPr>
      <w:r>
        <w:t xml:space="preserve">- </w:t>
      </w:r>
      <w:r>
        <w:rPr>
          <w:b/>
        </w:rPr>
        <w:t>un bilan final</w:t>
      </w:r>
      <w:r>
        <w:t xml:space="preserve"> après le stage.</w:t>
      </w:r>
    </w:p>
    <w:p w14:paraId="61E15D4D" w14:textId="77777777" w:rsidR="004648A5" w:rsidRDefault="004648A5" w:rsidP="00805269">
      <w:pPr>
        <w:pStyle w:val="Style1"/>
      </w:pPr>
      <w:r>
        <w:t>Voici la grille d’évaluation sur laquelle les animateurs seront évaluées.</w:t>
      </w:r>
    </w:p>
    <w:p w14:paraId="1DC54B76" w14:textId="77777777" w:rsidR="004648A5" w:rsidRDefault="004648A5" w:rsidP="00805269">
      <w:pPr>
        <w:pStyle w:val="Style1"/>
      </w:pPr>
      <w:r>
        <w:t>Remarque : (M: Maîtrisé, EC : en cours d’acquisition, NA: non acquis)</w:t>
      </w:r>
    </w:p>
    <w:tbl>
      <w:tblPr>
        <w:tblW w:w="9988" w:type="dxa"/>
        <w:tblInd w:w="-2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27"/>
        <w:gridCol w:w="24"/>
        <w:gridCol w:w="5363"/>
        <w:gridCol w:w="425"/>
        <w:gridCol w:w="425"/>
        <w:gridCol w:w="567"/>
        <w:gridCol w:w="992"/>
        <w:gridCol w:w="65"/>
      </w:tblGrid>
      <w:tr w:rsidR="004648A5" w14:paraId="4B48A038" w14:textId="77777777" w:rsidTr="000C34F4">
        <w:trPr>
          <w:trHeight w:val="471"/>
        </w:trPr>
        <w:tc>
          <w:tcPr>
            <w:tcW w:w="21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ECA457" w14:textId="77777777" w:rsidR="004648A5" w:rsidRDefault="004648A5" w:rsidP="00805269">
            <w:pPr>
              <w:spacing w:before="240" w:after="240"/>
              <w:jc w:val="both"/>
              <w:rPr>
                <w:b/>
              </w:rPr>
            </w:pPr>
            <w:bookmarkStart w:id="3" w:name="_heading=h.4d34og8" w:colFirst="0" w:colLast="0"/>
            <w:bookmarkEnd w:id="3"/>
            <w:r>
              <w:rPr>
                <w:b/>
              </w:rPr>
              <w:t>5 fonctions de l’animateur</w:t>
            </w:r>
          </w:p>
        </w:tc>
        <w:tc>
          <w:tcPr>
            <w:tcW w:w="538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697977" w14:textId="77777777" w:rsidR="004648A5" w:rsidRDefault="004648A5" w:rsidP="00805269">
            <w:pPr>
              <w:jc w:val="both"/>
              <w:rPr>
                <w:b/>
              </w:rPr>
            </w:pPr>
            <w:r>
              <w:rPr>
                <w:b/>
              </w:rPr>
              <w:t>Évaluation</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65BE98" w14:textId="77777777" w:rsidR="004648A5" w:rsidRDefault="004648A5" w:rsidP="00805269">
            <w:pPr>
              <w:jc w:val="both"/>
              <w:rPr>
                <w:b/>
              </w:rPr>
            </w:pPr>
            <w:r>
              <w:rPr>
                <w:b/>
              </w:rPr>
              <w:t>M</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4DAA81" w14:textId="77777777" w:rsidR="004648A5" w:rsidRDefault="004648A5" w:rsidP="00805269">
            <w:pPr>
              <w:jc w:val="both"/>
              <w:rPr>
                <w:b/>
              </w:rPr>
            </w:pPr>
            <w:r>
              <w:rPr>
                <w:b/>
              </w:rPr>
              <w:t>EC</w:t>
            </w: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A92F62C" w14:textId="77777777" w:rsidR="004648A5" w:rsidRDefault="004648A5" w:rsidP="00805269">
            <w:pPr>
              <w:jc w:val="both"/>
              <w:rPr>
                <w:b/>
              </w:rPr>
            </w:pPr>
            <w:r>
              <w:rPr>
                <w:b/>
              </w:rPr>
              <w:t>NA</w:t>
            </w:r>
          </w:p>
        </w:tc>
        <w:tc>
          <w:tcPr>
            <w:tcW w:w="105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FAD19F" w14:textId="77777777" w:rsidR="004648A5" w:rsidRDefault="004648A5" w:rsidP="00805269">
            <w:pPr>
              <w:jc w:val="both"/>
              <w:rPr>
                <w:b/>
              </w:rPr>
            </w:pPr>
            <w:r>
              <w:rPr>
                <w:b/>
              </w:rPr>
              <w:t>Observations</w:t>
            </w:r>
          </w:p>
        </w:tc>
      </w:tr>
      <w:tr w:rsidR="004648A5" w14:paraId="3E0531C5" w14:textId="77777777" w:rsidTr="000C34F4">
        <w:trPr>
          <w:gridAfter w:val="1"/>
          <w:wAfter w:w="65" w:type="dxa"/>
        </w:trPr>
        <w:tc>
          <w:tcPr>
            <w:tcW w:w="21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376DEB" w14:textId="77777777" w:rsidR="004648A5" w:rsidRDefault="004648A5" w:rsidP="00805269">
            <w:pPr>
              <w:numPr>
                <w:ilvl w:val="0"/>
                <w:numId w:val="21"/>
              </w:numPr>
              <w:spacing w:before="240" w:after="240"/>
              <w:ind w:left="190" w:firstLine="0"/>
              <w:jc w:val="both"/>
              <w:rPr>
                <w:b/>
              </w:rPr>
            </w:pPr>
            <w:bookmarkStart w:id="4" w:name="_heading=h.2s8eyo1" w:colFirst="0" w:colLast="0"/>
            <w:bookmarkEnd w:id="4"/>
            <w:r>
              <w:rPr>
                <w:b/>
              </w:rPr>
              <w:t>Assurer la sécurité.</w:t>
            </w:r>
          </w:p>
        </w:tc>
        <w:tc>
          <w:tcPr>
            <w:tcW w:w="5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80A797" w14:textId="77777777" w:rsidR="004648A5" w:rsidRDefault="004648A5" w:rsidP="00805269">
            <w:pPr>
              <w:ind w:left="156"/>
              <w:jc w:val="both"/>
            </w:pPr>
            <w:r>
              <w:t>-il sait déplacer un groupe sur une route</w:t>
            </w:r>
          </w:p>
          <w:p w14:paraId="23AA0FD1" w14:textId="77777777" w:rsidR="004648A5" w:rsidRDefault="004648A5" w:rsidP="00805269">
            <w:pPr>
              <w:ind w:left="156"/>
              <w:jc w:val="both"/>
            </w:pPr>
            <w:r>
              <w:t>-il sait anticiper les risques, et les signaler</w:t>
            </w:r>
          </w:p>
          <w:p w14:paraId="4E2D9519" w14:textId="77777777" w:rsidR="004648A5" w:rsidRDefault="004648A5" w:rsidP="00805269">
            <w:pPr>
              <w:ind w:left="156"/>
              <w:jc w:val="both"/>
            </w:pPr>
            <w:r>
              <w:t>-il sait donner des consignes de sécurité à un groupe de jeunes et les faire respecter</w:t>
            </w:r>
          </w:p>
          <w:p w14:paraId="45BDC78F" w14:textId="77777777" w:rsidR="004648A5" w:rsidRDefault="004648A5" w:rsidP="00805269">
            <w:pPr>
              <w:ind w:left="156"/>
              <w:jc w:val="both"/>
            </w:pPr>
            <w:r>
              <w:t>-il connaît la conduite à suivre en cas de sinistre en séjour (communication)</w:t>
            </w:r>
          </w:p>
          <w:p w14:paraId="1C9D8CDF" w14:textId="77777777" w:rsidR="004648A5" w:rsidRDefault="004648A5" w:rsidP="00805269">
            <w:pPr>
              <w:ind w:left="156"/>
              <w:jc w:val="both"/>
            </w:pPr>
            <w:r>
              <w:t>-il sait garantir la sécurité morale et affective</w:t>
            </w:r>
          </w:p>
          <w:p w14:paraId="63320B45" w14:textId="77777777" w:rsidR="004648A5" w:rsidRDefault="004648A5" w:rsidP="00805269">
            <w:pPr>
              <w:ind w:left="156"/>
              <w:jc w:val="both"/>
            </w:pPr>
            <w:r>
              <w:t>-il sait se reposer, il se connait</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E7421E" w14:textId="77777777" w:rsidR="004648A5" w:rsidRDefault="004648A5" w:rsidP="00805269">
            <w:pPr>
              <w:jc w:val="both"/>
            </w:pP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E02986" w14:textId="77777777" w:rsidR="004648A5" w:rsidRDefault="004648A5" w:rsidP="00805269">
            <w:pPr>
              <w:jc w:val="both"/>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A5F577" w14:textId="77777777" w:rsidR="004648A5" w:rsidRDefault="004648A5" w:rsidP="00805269">
            <w:pPr>
              <w:jc w:val="both"/>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C68C67" w14:textId="77777777" w:rsidR="004648A5" w:rsidRDefault="004648A5" w:rsidP="00805269">
            <w:pPr>
              <w:jc w:val="both"/>
            </w:pPr>
          </w:p>
        </w:tc>
      </w:tr>
      <w:tr w:rsidR="004648A5" w14:paraId="4E16C7DF" w14:textId="77777777" w:rsidTr="000C34F4">
        <w:trPr>
          <w:gridAfter w:val="1"/>
          <w:wAfter w:w="65" w:type="dxa"/>
        </w:trPr>
        <w:tc>
          <w:tcPr>
            <w:tcW w:w="21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53310D" w14:textId="77777777" w:rsidR="004648A5" w:rsidRDefault="004648A5" w:rsidP="00805269">
            <w:pPr>
              <w:numPr>
                <w:ilvl w:val="0"/>
                <w:numId w:val="21"/>
              </w:numPr>
              <w:spacing w:before="240" w:after="240"/>
              <w:ind w:left="190" w:firstLine="0"/>
              <w:jc w:val="both"/>
              <w:rPr>
                <w:b/>
              </w:rPr>
            </w:pPr>
            <w:r>
              <w:rPr>
                <w:b/>
              </w:rPr>
              <w:t>Participation à la mise en œuvre du projet pédagogique.</w:t>
            </w:r>
          </w:p>
        </w:tc>
        <w:tc>
          <w:tcPr>
            <w:tcW w:w="5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8D9B6F" w14:textId="77777777" w:rsidR="004648A5" w:rsidRDefault="004648A5" w:rsidP="00805269">
            <w:pPr>
              <w:ind w:left="156"/>
              <w:jc w:val="both"/>
            </w:pPr>
            <w:r>
              <w:t>-il connaît les objectifs pédagogiques du séjour (grande ligne)</w:t>
            </w:r>
          </w:p>
          <w:p w14:paraId="0590D7C1" w14:textId="77777777" w:rsidR="004648A5" w:rsidRDefault="004648A5" w:rsidP="00805269">
            <w:pPr>
              <w:ind w:left="156"/>
              <w:jc w:val="both"/>
            </w:pPr>
            <w:r>
              <w:t xml:space="preserve">-il sait adapter son projet d’animation (jeux, </w:t>
            </w:r>
            <w:proofErr w:type="spellStart"/>
            <w:r>
              <w:t>etc</w:t>
            </w:r>
            <w:proofErr w:type="spellEnd"/>
            <w:r>
              <w:t>) à l’esprit des objectifs</w:t>
            </w:r>
          </w:p>
          <w:p w14:paraId="20B1C635" w14:textId="77777777" w:rsidR="004648A5" w:rsidRDefault="004648A5" w:rsidP="00805269">
            <w:pPr>
              <w:ind w:left="156"/>
              <w:jc w:val="both"/>
            </w:pPr>
            <w:r>
              <w:t>-il sait anticiper</w:t>
            </w:r>
          </w:p>
          <w:p w14:paraId="5F0D907B" w14:textId="77777777" w:rsidR="004648A5" w:rsidRDefault="004648A5" w:rsidP="00805269">
            <w:pPr>
              <w:ind w:left="156"/>
              <w:jc w:val="both"/>
            </w:pPr>
            <w:r>
              <w:t>-il sait travailler en équipe</w:t>
            </w:r>
          </w:p>
          <w:p w14:paraId="266CA57D" w14:textId="77777777" w:rsidR="004648A5" w:rsidRDefault="004648A5" w:rsidP="00805269">
            <w:pPr>
              <w:ind w:left="156"/>
              <w:jc w:val="both"/>
            </w:pPr>
            <w:r>
              <w:t>-il est à l’heure</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1567FB" w14:textId="77777777" w:rsidR="004648A5" w:rsidRDefault="004648A5" w:rsidP="00805269">
            <w:pPr>
              <w:jc w:val="both"/>
            </w:pP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42CB2C" w14:textId="77777777" w:rsidR="004648A5" w:rsidRDefault="004648A5" w:rsidP="00805269">
            <w:pPr>
              <w:jc w:val="both"/>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9194C" w14:textId="77777777" w:rsidR="004648A5" w:rsidRDefault="004648A5" w:rsidP="00805269">
            <w:pPr>
              <w:jc w:val="both"/>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C48F0" w14:textId="77777777" w:rsidR="004648A5" w:rsidRDefault="004648A5" w:rsidP="00805269">
            <w:pPr>
              <w:jc w:val="both"/>
            </w:pPr>
          </w:p>
        </w:tc>
      </w:tr>
      <w:tr w:rsidR="004648A5" w14:paraId="217044CC" w14:textId="77777777" w:rsidTr="000C34F4">
        <w:trPr>
          <w:gridAfter w:val="1"/>
          <w:wAfter w:w="65" w:type="dxa"/>
          <w:trHeight w:val="975"/>
        </w:trPr>
        <w:tc>
          <w:tcPr>
            <w:tcW w:w="21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EA80D" w14:textId="77777777" w:rsidR="004648A5" w:rsidRDefault="004648A5" w:rsidP="00805269">
            <w:pPr>
              <w:numPr>
                <w:ilvl w:val="0"/>
                <w:numId w:val="21"/>
              </w:numPr>
              <w:ind w:left="190" w:firstLine="0"/>
              <w:jc w:val="both"/>
              <w:rPr>
                <w:b/>
              </w:rPr>
            </w:pPr>
            <w:bookmarkStart w:id="5" w:name="_heading=h.17dp8vu" w:colFirst="0" w:colLast="0"/>
            <w:bookmarkEnd w:id="5"/>
            <w:r>
              <w:rPr>
                <w:b/>
              </w:rPr>
              <w:lastRenderedPageBreak/>
              <w:t>Participation à la communication.</w:t>
            </w:r>
          </w:p>
        </w:tc>
        <w:tc>
          <w:tcPr>
            <w:tcW w:w="5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81E618" w14:textId="77777777" w:rsidR="004648A5" w:rsidRDefault="004648A5" w:rsidP="00805269">
            <w:pPr>
              <w:ind w:left="156"/>
              <w:jc w:val="both"/>
            </w:pPr>
            <w:r>
              <w:t>-il sait rendre compte au directeur spontanément</w:t>
            </w:r>
          </w:p>
          <w:p w14:paraId="70650BB8" w14:textId="77777777" w:rsidR="004648A5" w:rsidRDefault="004648A5" w:rsidP="00805269">
            <w:pPr>
              <w:ind w:left="156"/>
              <w:jc w:val="both"/>
            </w:pPr>
            <w:r>
              <w:t>-il sait discerner ce qui est pertinent</w:t>
            </w:r>
          </w:p>
          <w:p w14:paraId="6F7F8C59" w14:textId="77777777" w:rsidR="004648A5" w:rsidRDefault="004648A5" w:rsidP="00805269">
            <w:pPr>
              <w:ind w:left="156"/>
              <w:jc w:val="both"/>
            </w:pPr>
            <w:r>
              <w:t>-il sait exprimer son avis en réunion, le défendre</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3831F0" w14:textId="77777777" w:rsidR="004648A5" w:rsidRDefault="004648A5" w:rsidP="00805269">
            <w:pPr>
              <w:jc w:val="both"/>
            </w:pP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E0848E" w14:textId="77777777" w:rsidR="004648A5" w:rsidRDefault="004648A5" w:rsidP="00805269">
            <w:pPr>
              <w:jc w:val="both"/>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9F030" w14:textId="77777777" w:rsidR="004648A5" w:rsidRDefault="004648A5" w:rsidP="00805269">
            <w:pPr>
              <w:jc w:val="both"/>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0288B" w14:textId="77777777" w:rsidR="004648A5" w:rsidRDefault="004648A5" w:rsidP="00805269">
            <w:pPr>
              <w:jc w:val="both"/>
            </w:pPr>
          </w:p>
        </w:tc>
      </w:tr>
      <w:tr w:rsidR="004648A5" w14:paraId="685138A7" w14:textId="77777777" w:rsidTr="000C34F4">
        <w:trPr>
          <w:gridAfter w:val="1"/>
          <w:wAfter w:w="65" w:type="dxa"/>
        </w:trPr>
        <w:tc>
          <w:tcPr>
            <w:tcW w:w="21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C19F4" w14:textId="77777777" w:rsidR="004648A5" w:rsidRDefault="004648A5" w:rsidP="00805269">
            <w:pPr>
              <w:numPr>
                <w:ilvl w:val="0"/>
                <w:numId w:val="21"/>
              </w:numPr>
              <w:ind w:left="190" w:firstLine="0"/>
              <w:jc w:val="both"/>
              <w:rPr>
                <w:b/>
              </w:rPr>
            </w:pPr>
            <w:r>
              <w:rPr>
                <w:b/>
              </w:rPr>
              <w:t>Encadrement des activités.</w:t>
            </w:r>
          </w:p>
        </w:tc>
        <w:tc>
          <w:tcPr>
            <w:tcW w:w="5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4C894C" w14:textId="77777777" w:rsidR="004648A5" w:rsidRDefault="004648A5" w:rsidP="00805269">
            <w:pPr>
              <w:ind w:left="156"/>
              <w:jc w:val="both"/>
            </w:pPr>
            <w:r>
              <w:t>-il sait animer un chant, un jeu,</w:t>
            </w:r>
          </w:p>
          <w:p w14:paraId="753BF290" w14:textId="77777777" w:rsidR="004648A5" w:rsidRDefault="004648A5" w:rsidP="00805269">
            <w:pPr>
              <w:ind w:left="156"/>
              <w:jc w:val="both"/>
            </w:pPr>
            <w:r>
              <w:t>-il sait proposer une “activité en temps mort”</w:t>
            </w:r>
          </w:p>
          <w:p w14:paraId="17D562DE" w14:textId="77777777" w:rsidR="004648A5" w:rsidRDefault="004648A5" w:rsidP="00805269">
            <w:pPr>
              <w:ind w:left="156"/>
              <w:jc w:val="both"/>
            </w:pPr>
            <w:r>
              <w:t>-il a préparé activement une grande activité (veillée, grand jeu)</w:t>
            </w:r>
          </w:p>
          <w:p w14:paraId="703EAF7E" w14:textId="77777777" w:rsidR="004648A5" w:rsidRDefault="004648A5" w:rsidP="00805269">
            <w:pPr>
              <w:ind w:left="156"/>
              <w:jc w:val="both"/>
            </w:pPr>
            <w:r>
              <w:t>-il sait se positionner à table, récréation, surveillance des couchers et douches</w:t>
            </w:r>
          </w:p>
          <w:p w14:paraId="2FDF749A" w14:textId="77777777" w:rsidR="004648A5" w:rsidRDefault="004648A5" w:rsidP="00805269">
            <w:pPr>
              <w:ind w:left="156"/>
              <w:jc w:val="both"/>
            </w:pPr>
            <w:r>
              <w:t>-il sait clôturer une activité (ranger, remercier, nettoyer)</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890D4A" w14:textId="77777777" w:rsidR="004648A5" w:rsidRDefault="004648A5" w:rsidP="00805269">
            <w:pPr>
              <w:jc w:val="both"/>
            </w:pP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FA573" w14:textId="77777777" w:rsidR="004648A5" w:rsidRDefault="004648A5" w:rsidP="00805269">
            <w:pPr>
              <w:jc w:val="both"/>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0B1740" w14:textId="77777777" w:rsidR="004648A5" w:rsidRDefault="004648A5" w:rsidP="00805269">
            <w:pPr>
              <w:jc w:val="both"/>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7D05D" w14:textId="77777777" w:rsidR="004648A5" w:rsidRDefault="004648A5" w:rsidP="00805269">
            <w:pPr>
              <w:jc w:val="both"/>
            </w:pPr>
          </w:p>
        </w:tc>
      </w:tr>
      <w:tr w:rsidR="004648A5" w14:paraId="74EA4B31" w14:textId="77777777" w:rsidTr="000C34F4">
        <w:trPr>
          <w:gridAfter w:val="1"/>
          <w:wAfter w:w="65" w:type="dxa"/>
        </w:trPr>
        <w:tc>
          <w:tcPr>
            <w:tcW w:w="21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759B4" w14:textId="77777777" w:rsidR="004648A5" w:rsidRPr="007840A2" w:rsidRDefault="004648A5" w:rsidP="00805269">
            <w:pPr>
              <w:numPr>
                <w:ilvl w:val="0"/>
                <w:numId w:val="21"/>
              </w:numPr>
              <w:spacing w:before="240" w:after="240"/>
              <w:ind w:left="190" w:firstLine="0"/>
              <w:jc w:val="both"/>
              <w:rPr>
                <w:b/>
              </w:rPr>
            </w:pPr>
            <w:r w:rsidRPr="007840A2">
              <w:rPr>
                <w:b/>
              </w:rPr>
              <w:t>Accompagnement des jeunes dans leur projet.</w:t>
            </w:r>
          </w:p>
          <w:p w14:paraId="42390B9B" w14:textId="77777777" w:rsidR="004648A5" w:rsidRPr="007840A2" w:rsidRDefault="004648A5" w:rsidP="00805269">
            <w:pPr>
              <w:ind w:left="190"/>
              <w:jc w:val="both"/>
              <w:rPr>
                <w:b/>
              </w:rPr>
            </w:pPr>
          </w:p>
        </w:tc>
        <w:tc>
          <w:tcPr>
            <w:tcW w:w="5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7F2283" w14:textId="77777777" w:rsidR="004648A5" w:rsidRDefault="004648A5" w:rsidP="00805269">
            <w:pPr>
              <w:ind w:left="156"/>
              <w:jc w:val="both"/>
            </w:pPr>
            <w:r>
              <w:t>-regarde et écoute avec bienveillance</w:t>
            </w:r>
          </w:p>
          <w:p w14:paraId="255BAFF7" w14:textId="77777777" w:rsidR="004648A5" w:rsidRDefault="004648A5" w:rsidP="00805269">
            <w:pPr>
              <w:ind w:left="156"/>
              <w:jc w:val="both"/>
            </w:pPr>
            <w:r>
              <w:t xml:space="preserve">-il sait assurer un suivi des jeunes confiés (carnet), il sait parler du jeune </w:t>
            </w:r>
          </w:p>
          <w:p w14:paraId="497A6F4C" w14:textId="77777777" w:rsidR="004648A5" w:rsidRDefault="004648A5" w:rsidP="00805269">
            <w:pPr>
              <w:ind w:left="156"/>
              <w:jc w:val="both"/>
            </w:pPr>
            <w:r>
              <w:t>-il sait se faire respecter son autorité dans la limite de ses capacités</w:t>
            </w:r>
          </w:p>
          <w:p w14:paraId="790C84E8" w14:textId="77777777" w:rsidR="004648A5" w:rsidRDefault="004648A5" w:rsidP="00805269">
            <w:pPr>
              <w:ind w:left="156"/>
              <w:jc w:val="both"/>
            </w:pPr>
            <w:r>
              <w:t>-il sait adopter une juste relation avec les jeunes</w:t>
            </w:r>
          </w:p>
          <w:p w14:paraId="7053B15D" w14:textId="77777777" w:rsidR="004648A5" w:rsidRDefault="004648A5" w:rsidP="00805269">
            <w:pPr>
              <w:ind w:left="156"/>
              <w:jc w:val="both"/>
            </w:pPr>
            <w:r>
              <w:t>-il sait encourager un jeune</w:t>
            </w:r>
          </w:p>
          <w:p w14:paraId="55C82B01" w14:textId="77777777" w:rsidR="004648A5" w:rsidRDefault="004648A5" w:rsidP="00805269">
            <w:pPr>
              <w:ind w:left="156"/>
              <w:jc w:val="both"/>
            </w:pPr>
            <w:r>
              <w:t>-il sait corriger un jeune</w:t>
            </w:r>
          </w:p>
          <w:p w14:paraId="7B26A6B1" w14:textId="77777777" w:rsidR="004648A5" w:rsidRDefault="004648A5" w:rsidP="00805269">
            <w:pPr>
              <w:ind w:left="156"/>
              <w:jc w:val="both"/>
            </w:pPr>
            <w:r>
              <w:t>-il sait responsabiliser un jeune</w:t>
            </w: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D5D2A2" w14:textId="77777777" w:rsidR="004648A5" w:rsidRDefault="004648A5" w:rsidP="00805269">
            <w:pPr>
              <w:jc w:val="both"/>
            </w:pPr>
          </w:p>
        </w:tc>
        <w:tc>
          <w:tcPr>
            <w:tcW w:w="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E4DEA" w14:textId="77777777" w:rsidR="004648A5" w:rsidRDefault="004648A5" w:rsidP="00805269">
            <w:pPr>
              <w:jc w:val="both"/>
            </w:pPr>
          </w:p>
        </w:tc>
        <w:tc>
          <w:tcPr>
            <w:tcW w:w="5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000BA2" w14:textId="77777777" w:rsidR="004648A5" w:rsidRDefault="004648A5" w:rsidP="00805269">
            <w:pPr>
              <w:jc w:val="both"/>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CB28D6" w14:textId="77777777" w:rsidR="004648A5" w:rsidRDefault="004648A5" w:rsidP="00805269">
            <w:pPr>
              <w:jc w:val="both"/>
            </w:pPr>
          </w:p>
        </w:tc>
      </w:tr>
    </w:tbl>
    <w:p w14:paraId="5B539282" w14:textId="77777777" w:rsidR="004648A5" w:rsidRPr="00B20CBF" w:rsidRDefault="004648A5" w:rsidP="00805269">
      <w:pPr>
        <w:pStyle w:val="Style1"/>
        <w:ind w:firstLine="0"/>
      </w:pPr>
    </w:p>
    <w:p w14:paraId="6915A4D3" w14:textId="77777777" w:rsidR="004648A5" w:rsidRDefault="004648A5" w:rsidP="00805269">
      <w:pPr>
        <w:pBdr>
          <w:top w:val="nil"/>
          <w:left w:val="nil"/>
          <w:bottom w:val="nil"/>
          <w:right w:val="nil"/>
          <w:between w:val="nil"/>
        </w:pBdr>
        <w:spacing w:after="120" w:line="275" w:lineRule="auto"/>
        <w:ind w:left="465"/>
        <w:jc w:val="both"/>
      </w:pPr>
    </w:p>
    <w:sectPr w:rsidR="004648A5" w:rsidSect="00805269">
      <w:pgSz w:w="12240" w:h="15840"/>
      <w:pgMar w:top="1440" w:right="1440" w:bottom="1276"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933D29B0-32BE-46ED-9F8A-4340E3BB32AE}"/>
    <w:embedItalic r:id="rId2" w:fontKey="{C7E2CAAE-93A9-44C2-8078-2960404CB45A}"/>
  </w:font>
  <w:font w:name="Maiandra GD">
    <w:panose1 w:val="020E0502030308020204"/>
    <w:charset w:val="00"/>
    <w:family w:val="swiss"/>
    <w:pitch w:val="variable"/>
    <w:sig w:usb0="00000003" w:usb1="00000000" w:usb2="00000000" w:usb3="00000000" w:csb0="00000001" w:csb1="00000000"/>
    <w:embedRegular r:id="rId3" w:fontKey="{C64B8DFD-AEEA-4654-BB92-73169953149D}"/>
    <w:embedBold r:id="rId4" w:fontKey="{1F145631-DE54-4271-A984-271310F29012}"/>
  </w:font>
  <w:font w:name="Cambria">
    <w:panose1 w:val="02040503050406030204"/>
    <w:charset w:val="00"/>
    <w:family w:val="roman"/>
    <w:pitch w:val="variable"/>
    <w:sig w:usb0="E00006FF" w:usb1="420024FF" w:usb2="02000000" w:usb3="00000000" w:csb0="0000019F" w:csb1="00000000"/>
    <w:embedRegular r:id="rId5" w:fontKey="{A9FC40BB-0ABB-46F5-BBDD-7F99D1323D1B}"/>
    <w:embedBold r:id="rId6" w:fontKey="{FB4DA051-0B47-4453-A951-A69BBE7AE60A}"/>
  </w:font>
  <w:font w:name="Google Sans">
    <w:charset w:val="00"/>
    <w:family w:val="auto"/>
    <w:pitch w:val="default"/>
    <w:embedRegular r:id="rId7" w:fontKey="{1AF442BC-FB28-493C-9CBB-DEB8C820E1E7}"/>
    <w:embedBold r:id="rId8" w:fontKey="{80CEB34C-EB80-486D-A225-E33711E3F67F}"/>
  </w:font>
  <w:font w:name="Calibri">
    <w:panose1 w:val="020F0502020204030204"/>
    <w:charset w:val="00"/>
    <w:family w:val="swiss"/>
    <w:pitch w:val="variable"/>
    <w:sig w:usb0="E4002EFF" w:usb1="C000247B" w:usb2="00000009" w:usb3="00000000" w:csb0="000001FF" w:csb1="00000000"/>
    <w:embedRegular r:id="rId9" w:fontKey="{8988FB59-9DE9-4991-9336-D308436F408B}"/>
  </w:font>
  <w:font w:name="Google Sans Text">
    <w:charset w:val="00"/>
    <w:family w:val="auto"/>
    <w:pitch w:val="default"/>
    <w:embedRegular r:id="rId10" w:fontKey="{F25CC6A4-3951-40CA-BB94-44EC2D35ABDC}"/>
    <w:embedBold r:id="rId11" w:fontKey="{63FD1252-313C-4968-8B09-4297C38F317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F500C"/>
    <w:multiLevelType w:val="multilevel"/>
    <w:tmpl w:val="27BE127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154C4566"/>
    <w:multiLevelType w:val="multilevel"/>
    <w:tmpl w:val="4B7650CC"/>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79864DB"/>
    <w:multiLevelType w:val="multilevel"/>
    <w:tmpl w:val="C180C8F6"/>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3" w15:restartNumberingAfterBreak="0">
    <w:nsid w:val="1B734449"/>
    <w:multiLevelType w:val="multilevel"/>
    <w:tmpl w:val="BA02711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1E0B4DD4"/>
    <w:multiLevelType w:val="multilevel"/>
    <w:tmpl w:val="E88CCBF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371A30A0"/>
    <w:multiLevelType w:val="multilevel"/>
    <w:tmpl w:val="2D7A0C0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3AAD4DD3"/>
    <w:multiLevelType w:val="multilevel"/>
    <w:tmpl w:val="CB66BDB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41B87D10"/>
    <w:multiLevelType w:val="multilevel"/>
    <w:tmpl w:val="617E73C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8" w15:restartNumberingAfterBreak="0">
    <w:nsid w:val="4AEF727C"/>
    <w:multiLevelType w:val="multilevel"/>
    <w:tmpl w:val="795C437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9" w15:restartNumberingAfterBreak="0">
    <w:nsid w:val="51FD127C"/>
    <w:multiLevelType w:val="multilevel"/>
    <w:tmpl w:val="A30A204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57122147"/>
    <w:multiLevelType w:val="multilevel"/>
    <w:tmpl w:val="9D54188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1" w15:restartNumberingAfterBreak="0">
    <w:nsid w:val="58307B12"/>
    <w:multiLevelType w:val="multilevel"/>
    <w:tmpl w:val="77347154"/>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2" w15:restartNumberingAfterBreak="0">
    <w:nsid w:val="58672BE1"/>
    <w:multiLevelType w:val="multilevel"/>
    <w:tmpl w:val="3924961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3" w15:restartNumberingAfterBreak="0">
    <w:nsid w:val="6A587123"/>
    <w:multiLevelType w:val="multilevel"/>
    <w:tmpl w:val="3BBE4AB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4" w15:restartNumberingAfterBreak="0">
    <w:nsid w:val="6A8A7358"/>
    <w:multiLevelType w:val="multilevel"/>
    <w:tmpl w:val="AB8CA4DA"/>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5" w15:restartNumberingAfterBreak="0">
    <w:nsid w:val="6CB76A54"/>
    <w:multiLevelType w:val="multilevel"/>
    <w:tmpl w:val="BEAAF3E2"/>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6" w15:restartNumberingAfterBreak="0">
    <w:nsid w:val="72417B8B"/>
    <w:multiLevelType w:val="multilevel"/>
    <w:tmpl w:val="9A927F7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7" w15:restartNumberingAfterBreak="0">
    <w:nsid w:val="72EC0E15"/>
    <w:multiLevelType w:val="multilevel"/>
    <w:tmpl w:val="00F4CA9E"/>
    <w:lvl w:ilvl="0">
      <w:start w:val="1"/>
      <w:numFmt w:val="decimal"/>
      <w:lvlText w:val="%1."/>
      <w:lvlJc w:val="left"/>
      <w:pPr>
        <w:ind w:left="48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85"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8" w15:restartNumberingAfterBreak="0">
    <w:nsid w:val="79237824"/>
    <w:multiLevelType w:val="multilevel"/>
    <w:tmpl w:val="818434A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9" w15:restartNumberingAfterBreak="0">
    <w:nsid w:val="7A7D6633"/>
    <w:multiLevelType w:val="multilevel"/>
    <w:tmpl w:val="18F6EC3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0" w15:restartNumberingAfterBreak="0">
    <w:nsid w:val="7E97407B"/>
    <w:multiLevelType w:val="multilevel"/>
    <w:tmpl w:val="C02AA246"/>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2072725578">
    <w:abstractNumId w:val="14"/>
  </w:num>
  <w:num w:numId="2" w16cid:durableId="1642232134">
    <w:abstractNumId w:val="0"/>
  </w:num>
  <w:num w:numId="3" w16cid:durableId="1196577299">
    <w:abstractNumId w:val="18"/>
  </w:num>
  <w:num w:numId="4" w16cid:durableId="705642339">
    <w:abstractNumId w:val="13"/>
  </w:num>
  <w:num w:numId="5" w16cid:durableId="23097128">
    <w:abstractNumId w:val="19"/>
  </w:num>
  <w:num w:numId="6" w16cid:durableId="714744824">
    <w:abstractNumId w:val="3"/>
  </w:num>
  <w:num w:numId="7" w16cid:durableId="1212840479">
    <w:abstractNumId w:val="9"/>
  </w:num>
  <w:num w:numId="8" w16cid:durableId="1947813420">
    <w:abstractNumId w:val="1"/>
  </w:num>
  <w:num w:numId="9" w16cid:durableId="1855269090">
    <w:abstractNumId w:val="17"/>
  </w:num>
  <w:num w:numId="10" w16cid:durableId="1384208395">
    <w:abstractNumId w:val="15"/>
  </w:num>
  <w:num w:numId="11" w16cid:durableId="581986095">
    <w:abstractNumId w:val="11"/>
  </w:num>
  <w:num w:numId="12" w16cid:durableId="1469204714">
    <w:abstractNumId w:val="12"/>
  </w:num>
  <w:num w:numId="13" w16cid:durableId="1077363249">
    <w:abstractNumId w:val="10"/>
  </w:num>
  <w:num w:numId="14" w16cid:durableId="1387945525">
    <w:abstractNumId w:val="4"/>
  </w:num>
  <w:num w:numId="15" w16cid:durableId="1430394516">
    <w:abstractNumId w:val="5"/>
  </w:num>
  <w:num w:numId="16" w16cid:durableId="711880314">
    <w:abstractNumId w:val="20"/>
  </w:num>
  <w:num w:numId="17" w16cid:durableId="1890723157">
    <w:abstractNumId w:val="7"/>
  </w:num>
  <w:num w:numId="18" w16cid:durableId="1264461654">
    <w:abstractNumId w:val="8"/>
  </w:num>
  <w:num w:numId="19" w16cid:durableId="1480727643">
    <w:abstractNumId w:val="6"/>
  </w:num>
  <w:num w:numId="20" w16cid:durableId="128716854">
    <w:abstractNumId w:val="16"/>
  </w:num>
  <w:num w:numId="21" w16cid:durableId="17671861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C64"/>
    <w:rsid w:val="004648A5"/>
    <w:rsid w:val="00805269"/>
    <w:rsid w:val="00A01C64"/>
    <w:rsid w:val="00B664AF"/>
    <w:rsid w:val="00C003A2"/>
    <w:rsid w:val="00E04151"/>
    <w:rsid w:val="00F73A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EC799"/>
  <w15:docId w15:val="{66B9C247-AB33-42B9-953D-10C5D5AFA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FR" w:eastAsia="fr-F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Titre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Titre3">
    <w:name w:val="heading 3"/>
    <w:basedOn w:val="Normal"/>
    <w:next w:val="Normal"/>
    <w:uiPriority w:val="9"/>
    <w:unhideWhenUsed/>
    <w:qFormat/>
    <w:pPr>
      <w:pBdr>
        <w:top w:val="nil"/>
        <w:left w:val="nil"/>
        <w:bottom w:val="nil"/>
        <w:right w:val="nil"/>
        <w:between w:val="nil"/>
      </w:pBdr>
      <w:spacing w:before="240" w:after="240"/>
      <w:outlineLvl w:val="2"/>
    </w:pPr>
    <w:rPr>
      <w:b/>
      <w:sz w:val="28"/>
      <w:szCs w:val="28"/>
    </w:rPr>
  </w:style>
  <w:style w:type="paragraph" w:styleId="Titre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Titre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Titre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customStyle="1" w:styleId="Style1">
    <w:name w:val="Style1"/>
    <w:basedOn w:val="Normal"/>
    <w:autoRedefine/>
    <w:qFormat/>
    <w:rsid w:val="004648A5"/>
    <w:pPr>
      <w:widowControl/>
      <w:tabs>
        <w:tab w:val="left" w:pos="142"/>
      </w:tabs>
      <w:suppressAutoHyphens/>
      <w:autoSpaceDN w:val="0"/>
      <w:spacing w:after="40"/>
      <w:ind w:firstLine="567"/>
      <w:jc w:val="both"/>
      <w:textAlignment w:val="baseline"/>
    </w:pPr>
    <w:rPr>
      <w:rFonts w:ascii="Maiandra GD" w:eastAsiaTheme="minorHAnsi" w:hAnsi="Maiandra GD" w:cs="Times New Roman"/>
      <w:kern w:val="3"/>
      <w:sz w:val="24"/>
      <w:szCs w:val="24"/>
      <w:lang w:eastAsia="zh-CN" w:bidi="en-US"/>
    </w:rPr>
  </w:style>
  <w:style w:type="paragraph" w:styleId="Sansinterligne">
    <w:name w:val="No Spacing"/>
    <w:link w:val="SansinterligneCar"/>
    <w:uiPriority w:val="1"/>
    <w:qFormat/>
    <w:rsid w:val="00805269"/>
    <w:pPr>
      <w:widowControl/>
    </w:pPr>
    <w:rPr>
      <w:rFonts w:asciiTheme="minorHAnsi" w:eastAsiaTheme="minorHAnsi" w:hAnsiTheme="minorHAnsi" w:cstheme="minorBidi"/>
      <w:kern w:val="2"/>
      <w:sz w:val="20"/>
      <w:szCs w:val="20"/>
      <w:lang w:eastAsia="en-US"/>
      <w14:ligatures w14:val="standardContextual"/>
    </w:rPr>
  </w:style>
  <w:style w:type="character" w:customStyle="1" w:styleId="SansinterligneCar">
    <w:name w:val="Sans interligne Car"/>
    <w:basedOn w:val="Policepardfaut"/>
    <w:link w:val="Sansinterligne"/>
    <w:uiPriority w:val="1"/>
    <w:rsid w:val="00805269"/>
    <w:rPr>
      <w:rFonts w:asciiTheme="minorHAnsi" w:eastAsiaTheme="minorHAnsi" w:hAnsiTheme="minorHAnsi" w:cstheme="minorBidi"/>
      <w:kern w:val="2"/>
      <w:sz w:val="20"/>
      <w:szCs w:val="20"/>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D37777BEC124A368407E0A1FC6733EE"/>
        <w:category>
          <w:name w:val="Général"/>
          <w:gallery w:val="placeholder"/>
        </w:category>
        <w:types>
          <w:type w:val="bbPlcHdr"/>
        </w:types>
        <w:behaviors>
          <w:behavior w:val="content"/>
        </w:behaviors>
        <w:guid w:val="{B98FB3F3-3BF2-4BF9-88A4-90B0BC50EE4C}"/>
      </w:docPartPr>
      <w:docPartBody>
        <w:p w:rsidR="00901CC7" w:rsidRDefault="004162C1" w:rsidP="004162C1">
          <w:pPr>
            <w:pStyle w:val="3D37777BEC124A368407E0A1FC6733EE"/>
          </w:pPr>
          <w:r>
            <w:rPr>
              <w:rFonts w:asciiTheme="majorHAnsi" w:eastAsiaTheme="majorEastAsia" w:hAnsiTheme="majorHAnsi" w:cstheme="majorBidi"/>
              <w:caps/>
              <w:color w:val="4472C4" w:themeColor="accent1"/>
              <w:sz w:val="80"/>
              <w:szCs w:val="8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Google Sans">
    <w:charset w:val="00"/>
    <w:family w:val="auto"/>
    <w:pitch w:val="default"/>
  </w:font>
  <w:font w:name="Calibri">
    <w:panose1 w:val="020F0502020204030204"/>
    <w:charset w:val="00"/>
    <w:family w:val="swiss"/>
    <w:pitch w:val="variable"/>
    <w:sig w:usb0="E4002EFF" w:usb1="C000247B" w:usb2="00000009" w:usb3="00000000" w:csb0="000001FF" w:csb1="00000000"/>
  </w:font>
  <w:font w:name="Google Sans Tex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2C1"/>
    <w:rsid w:val="002A722D"/>
    <w:rsid w:val="004162C1"/>
    <w:rsid w:val="00653587"/>
    <w:rsid w:val="00901CC7"/>
    <w:rsid w:val="00B664AF"/>
    <w:rsid w:val="00F73A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D37777BEC124A368407E0A1FC6733EE">
    <w:name w:val="3D37777BEC124A368407E0A1FC6733EE"/>
    <w:rsid w:val="004162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2025-09-01T00:00:00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1835</Words>
  <Characters>10095</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pédagogique</dc:title>
  <cp:lastModifiedBy>LAMOURERE Antoine</cp:lastModifiedBy>
  <cp:revision>5</cp:revision>
  <dcterms:created xsi:type="dcterms:W3CDTF">2025-09-08T15:59:00Z</dcterms:created>
  <dcterms:modified xsi:type="dcterms:W3CDTF">2025-09-08T16:33:00Z</dcterms:modified>
</cp:coreProperties>
</file>